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314737" w14:textId="77777777" w:rsidR="00000000" w:rsidRDefault="00000000">
      <w:pPr>
        <w:pStyle w:val="NormaleWeb"/>
        <w:jc w:val="center"/>
      </w:pPr>
      <w:r>
        <w:rPr>
          <w:rStyle w:val="Enfasigrassetto"/>
        </w:rPr>
        <w:t>VERBALE DELLO SCRUTINIO</w:t>
      </w:r>
    </w:p>
    <w:p w14:paraId="5C85F94C" w14:textId="77777777" w:rsidR="00000000" w:rsidRDefault="00000000">
      <w:pPr>
        <w:pStyle w:val="NormaleWeb"/>
        <w:jc w:val="center"/>
      </w:pPr>
      <w:r>
        <w:rPr>
          <w:rStyle w:val="Enfasigrassetto"/>
        </w:rPr>
        <w:t xml:space="preserve">Anno Scolastico </w:t>
      </w:r>
      <w:r>
        <w:t>2024/2025</w:t>
      </w:r>
    </w:p>
    <w:p w14:paraId="1AB9BD3E" w14:textId="77777777" w:rsidR="00000000" w:rsidRDefault="00000000">
      <w:pPr>
        <w:pStyle w:val="NormaleWeb"/>
      </w:pPr>
      <w:r>
        <w:t xml:space="preserve">Verbale N. </w:t>
      </w:r>
    </w:p>
    <w:p w14:paraId="629DA4D3" w14:textId="77777777" w:rsidR="00000000" w:rsidRDefault="00000000">
      <w:pPr>
        <w:pStyle w:val="NormaleWeb"/>
        <w:spacing w:before="0" w:beforeAutospacing="0" w:after="0" w:afterAutospacing="0" w:line="360" w:lineRule="auto"/>
        <w:jc w:val="both"/>
      </w:pPr>
      <w:r>
        <w:t>Il giorno_______ del mese di Giugno dell'anno 2025, alle ore_______ nell'aula_________________ si riunisce il Consiglio di Classe della___________________, con la sola presenza dei docenti, per trattare il seguente argomento posto all'ordine del giorno:</w:t>
      </w:r>
    </w:p>
    <w:p w14:paraId="54C9206C" w14:textId="77777777" w:rsidR="00000000" w:rsidRDefault="00000000">
      <w:pPr>
        <w:pStyle w:val="NormaleWeb"/>
        <w:jc w:val="center"/>
      </w:pPr>
      <w:r>
        <w:rPr>
          <w:rStyle w:val="Enfasigrassetto"/>
        </w:rPr>
        <w:t>Scrutinio SECONDO QUADRIMESTRE</w:t>
      </w:r>
    </w:p>
    <w:p w14:paraId="42EDAD0B" w14:textId="77777777" w:rsidR="00000000" w:rsidRDefault="00000000">
      <w:pPr>
        <w:pStyle w:val="NormaleWeb"/>
      </w:pPr>
      <w:r>
        <w:t> </w:t>
      </w:r>
    </w:p>
    <w:p w14:paraId="331468B9" w14:textId="77777777" w:rsidR="00000000" w:rsidRDefault="00000000">
      <w:pPr>
        <w:numPr>
          <w:ilvl w:val="0"/>
          <w:numId w:val="1"/>
        </w:numPr>
        <w:spacing w:before="100" w:beforeAutospacing="1" w:after="240"/>
        <w:rPr>
          <w:rFonts w:eastAsia="Times New Roman"/>
        </w:rPr>
      </w:pPr>
      <w:r>
        <w:rPr>
          <w:rFonts w:eastAsia="Times New Roman"/>
        </w:rPr>
        <w:t>Valutazione dei singoli studenti per l'ammissione agli Esami di Stato 2024_25.</w:t>
      </w:r>
    </w:p>
    <w:p w14:paraId="31024000" w14:textId="77777777" w:rsidR="00000000" w:rsidRDefault="00000000">
      <w:pPr>
        <w:numPr>
          <w:ilvl w:val="0"/>
          <w:numId w:val="1"/>
        </w:numPr>
        <w:spacing w:before="100" w:beforeAutospacing="1" w:after="100" w:afterAutospacing="1"/>
        <w:rPr>
          <w:rFonts w:eastAsia="Times New Roman"/>
        </w:rPr>
      </w:pPr>
      <w:r>
        <w:rPr>
          <w:rFonts w:eastAsia="Times New Roman"/>
        </w:rPr>
        <w:t>Attribuzione del Credito Scolastico.</w:t>
      </w:r>
    </w:p>
    <w:p w14:paraId="3E5DFBB8" w14:textId="77777777" w:rsidR="00000000" w:rsidRDefault="00000000">
      <w:pPr>
        <w:pStyle w:val="NormaleWeb"/>
      </w:pPr>
      <w:r>
        <w:t>Presiede la riunione Marra Rossella; funge da segretario il/la coordinatore/coordinatrice,  prof./ssa_________________________.</w:t>
      </w:r>
    </w:p>
    <w:p w14:paraId="368E92C4" w14:textId="77777777" w:rsidR="00000000" w:rsidRDefault="00000000">
      <w:pPr>
        <w:pStyle w:val="NormaleWeb"/>
      </w:pPr>
      <w:r>
        <w:t>Sono presenti i docenti elencati nella seguente tabella:</w:t>
      </w:r>
    </w:p>
    <w:tbl>
      <w:tblPr>
        <w:tblW w:w="5000" w:type="pct"/>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2106"/>
        <w:gridCol w:w="2107"/>
        <w:gridCol w:w="5415"/>
      </w:tblGrid>
      <w:tr w:rsidR="00000000" w14:paraId="2C00B4A9" w14:textId="77777777">
        <w:trPr>
          <w:tblHeader/>
        </w:trPr>
        <w:tc>
          <w:tcPr>
            <w:tcW w:w="0" w:type="auto"/>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16A149A4" w14:textId="77777777" w:rsidR="00000000" w:rsidRDefault="00000000">
            <w:pPr>
              <w:jc w:val="center"/>
              <w:rPr>
                <w:rFonts w:eastAsia="Times New Roman"/>
                <w:b/>
                <w:bCs/>
              </w:rPr>
            </w:pPr>
            <w:r>
              <w:rPr>
                <w:rFonts w:eastAsia="Times New Roman"/>
                <w:b/>
                <w:bCs/>
              </w:rPr>
              <w:t>Docente</w:t>
            </w:r>
          </w:p>
        </w:tc>
        <w:tc>
          <w:tcPr>
            <w:tcW w:w="0" w:type="auto"/>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4492C34A" w14:textId="77777777" w:rsidR="00000000" w:rsidRDefault="00000000">
            <w:pPr>
              <w:jc w:val="center"/>
              <w:rPr>
                <w:rFonts w:eastAsia="Times New Roman"/>
                <w:b/>
                <w:bCs/>
              </w:rPr>
            </w:pPr>
            <w:r>
              <w:rPr>
                <w:rFonts w:eastAsia="Times New Roman"/>
                <w:b/>
                <w:bCs/>
              </w:rPr>
              <w:t>Materia</w:t>
            </w:r>
          </w:p>
        </w:tc>
        <w:tc>
          <w:tcPr>
            <w:tcW w:w="0" w:type="auto"/>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4D5AB5E3" w14:textId="77777777" w:rsidR="00000000" w:rsidRDefault="00000000">
            <w:pPr>
              <w:jc w:val="center"/>
              <w:rPr>
                <w:rFonts w:eastAsia="Times New Roman"/>
                <w:b/>
                <w:bCs/>
              </w:rPr>
            </w:pPr>
            <w:r>
              <w:rPr>
                <w:rFonts w:eastAsia="Times New Roman"/>
                <w:b/>
                <w:bCs/>
              </w:rPr>
              <w:t>Sostituito da o Assente</w:t>
            </w:r>
          </w:p>
        </w:tc>
      </w:tr>
      <w:tr w:rsidR="00000000" w14:paraId="0EBE839F" w14:textId="77777777">
        <w:trPr>
          <w:trHeight w:val="204"/>
        </w:trPr>
        <w:tc>
          <w:tcPr>
            <w:tcW w:w="0" w:type="auto"/>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321F8027" w14:textId="77777777" w:rsidR="00000000" w:rsidRDefault="00000000">
            <w:pPr>
              <w:rPr>
                <w:rFonts w:eastAsia="Times New Roman"/>
                <w:b/>
                <w:bCs/>
              </w:rPr>
            </w:pPr>
          </w:p>
        </w:tc>
        <w:tc>
          <w:tcPr>
            <w:tcW w:w="0" w:type="auto"/>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7D8419F4" w14:textId="77777777" w:rsidR="00000000" w:rsidRDefault="00000000">
            <w:pPr>
              <w:rPr>
                <w:rFonts w:eastAsia="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4FE491E9" w14:textId="77777777" w:rsidR="00000000" w:rsidRDefault="00000000">
            <w:pPr>
              <w:rPr>
                <w:rFonts w:eastAsia="Times New Roman"/>
                <w:sz w:val="20"/>
                <w:szCs w:val="20"/>
              </w:rPr>
            </w:pPr>
          </w:p>
        </w:tc>
      </w:tr>
      <w:tr w:rsidR="00000000" w14:paraId="1B03703B" w14:textId="77777777">
        <w:trPr>
          <w:trHeight w:val="220"/>
        </w:trPr>
        <w:tc>
          <w:tcPr>
            <w:tcW w:w="0" w:type="auto"/>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3DCC146C" w14:textId="77777777" w:rsidR="00000000" w:rsidRDefault="00000000">
            <w:pPr>
              <w:rPr>
                <w:rFonts w:eastAsia="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59384CC6" w14:textId="77777777" w:rsidR="00000000" w:rsidRDefault="00000000">
            <w:pPr>
              <w:rPr>
                <w:rFonts w:eastAsia="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5FE62417" w14:textId="77777777" w:rsidR="00000000" w:rsidRDefault="00000000">
            <w:pPr>
              <w:rPr>
                <w:rFonts w:eastAsia="Times New Roman"/>
                <w:sz w:val="20"/>
                <w:szCs w:val="20"/>
              </w:rPr>
            </w:pPr>
          </w:p>
        </w:tc>
      </w:tr>
    </w:tbl>
    <w:p w14:paraId="6DF55428" w14:textId="77777777" w:rsidR="00000000" w:rsidRDefault="00000000">
      <w:pPr>
        <w:pStyle w:val="NormaleWeb"/>
      </w:pPr>
      <w:r>
        <w:t>I Professori assenti, come indicato in tabella, risultano regolarmente sostituiti con delega scritta dal Dirigente Scolastico e sono in possesso di tutti gli elementi per effettuare la valutazione.</w:t>
      </w:r>
      <w:r>
        <w:br/>
      </w:r>
      <w:r>
        <w:br/>
        <w:t xml:space="preserve">Alla classe sono iscritti gli studenti elencati in fondo al presente verbale </w:t>
      </w:r>
      <w:r>
        <w:rPr>
          <w:rStyle w:val="Enfasicorsivo"/>
        </w:rPr>
        <w:t>(con indicazione dell'eventuale esito)</w:t>
      </w:r>
      <w:r>
        <w:t>.</w:t>
      </w:r>
    </w:p>
    <w:p w14:paraId="77AA82BB" w14:textId="77777777" w:rsidR="00000000" w:rsidRDefault="00000000">
      <w:pPr>
        <w:pStyle w:val="NormaleWeb"/>
      </w:pPr>
      <w:r>
        <w:t>Risultano trasferiti gli studenti di seguito elencati e</w:t>
      </w:r>
      <w:r>
        <w:rPr>
          <w:rStyle w:val="Enfasicorsivo"/>
        </w:rPr>
        <w:t xml:space="preserve">, </w:t>
      </w:r>
      <w:r>
        <w:t>ai sensi del R.D. 4/5/25 n. 653, sono considerati ritirati gli alunni elencati con la dicitura </w:t>
      </w:r>
      <w:r>
        <w:rPr>
          <w:sz w:val="19"/>
          <w:szCs w:val="19"/>
        </w:rPr>
        <w:t>"</w:t>
      </w:r>
      <w:r>
        <w:t>RITIRATO</w:t>
      </w:r>
      <w:r>
        <w:rPr>
          <w:sz w:val="19"/>
          <w:szCs w:val="19"/>
        </w:rPr>
        <w:t>"</w:t>
      </w:r>
      <w:r>
        <w:t>.</w:t>
      </w:r>
    </w:p>
    <w:tbl>
      <w:tblPr>
        <w:tblW w:w="5000" w:type="pct"/>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1447"/>
        <w:gridCol w:w="1534"/>
        <w:gridCol w:w="1008"/>
        <w:gridCol w:w="5639"/>
      </w:tblGrid>
      <w:tr w:rsidR="00000000" w14:paraId="7FEE349F" w14:textId="77777777">
        <w:trPr>
          <w:tblHeader/>
        </w:trPr>
        <w:tc>
          <w:tcPr>
            <w:tcW w:w="0" w:type="auto"/>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6366380B" w14:textId="77777777" w:rsidR="00000000" w:rsidRDefault="00000000">
            <w:pPr>
              <w:jc w:val="center"/>
              <w:rPr>
                <w:rFonts w:eastAsia="Times New Roman"/>
                <w:b/>
                <w:bCs/>
              </w:rPr>
            </w:pPr>
            <w:r>
              <w:rPr>
                <w:rFonts w:eastAsia="Times New Roman"/>
                <w:b/>
                <w:bCs/>
              </w:rPr>
              <w:t>Alunno</w:t>
            </w:r>
          </w:p>
        </w:tc>
        <w:tc>
          <w:tcPr>
            <w:tcW w:w="0" w:type="auto"/>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6380DE6D" w14:textId="77777777" w:rsidR="00000000" w:rsidRDefault="00000000">
            <w:pPr>
              <w:jc w:val="center"/>
              <w:rPr>
                <w:rFonts w:eastAsia="Times New Roman"/>
                <w:b/>
                <w:bCs/>
              </w:rPr>
            </w:pPr>
            <w:r>
              <w:rPr>
                <w:rFonts w:eastAsia="Times New Roman"/>
                <w:b/>
                <w:bCs/>
              </w:rPr>
              <w:t>Causale</w:t>
            </w:r>
          </w:p>
        </w:tc>
        <w:tc>
          <w:tcPr>
            <w:tcW w:w="0" w:type="auto"/>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61E1F308" w14:textId="77777777" w:rsidR="00000000" w:rsidRDefault="00000000">
            <w:pPr>
              <w:jc w:val="center"/>
              <w:rPr>
                <w:rFonts w:eastAsia="Times New Roman"/>
                <w:b/>
                <w:bCs/>
              </w:rPr>
            </w:pPr>
            <w:r>
              <w:rPr>
                <w:rFonts w:eastAsia="Times New Roman"/>
                <w:b/>
                <w:bCs/>
              </w:rPr>
              <w:t>Data</w:t>
            </w:r>
          </w:p>
        </w:tc>
        <w:tc>
          <w:tcPr>
            <w:tcW w:w="0" w:type="auto"/>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34356847" w14:textId="77777777" w:rsidR="00000000" w:rsidRDefault="00000000">
            <w:pPr>
              <w:jc w:val="center"/>
              <w:rPr>
                <w:rFonts w:eastAsia="Times New Roman"/>
                <w:b/>
                <w:bCs/>
              </w:rPr>
            </w:pPr>
            <w:r>
              <w:rPr>
                <w:rFonts w:eastAsia="Times New Roman"/>
                <w:b/>
                <w:bCs/>
              </w:rPr>
              <w:t>Eventuale scuola di destinazione</w:t>
            </w:r>
          </w:p>
        </w:tc>
      </w:tr>
      <w:tr w:rsidR="00000000" w14:paraId="7D16CA4F" w14:textId="77777777">
        <w:trPr>
          <w:trHeight w:val="332"/>
        </w:trPr>
        <w:tc>
          <w:tcPr>
            <w:tcW w:w="0" w:type="auto"/>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7065A6E1" w14:textId="77777777" w:rsidR="00000000" w:rsidRDefault="00000000">
            <w:pPr>
              <w:rPr>
                <w:rFonts w:eastAsia="Times New Roman"/>
                <w:b/>
                <w:bCs/>
              </w:rPr>
            </w:pPr>
          </w:p>
        </w:tc>
        <w:tc>
          <w:tcPr>
            <w:tcW w:w="0" w:type="auto"/>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06BFEDF8" w14:textId="77777777" w:rsidR="00000000" w:rsidRDefault="00000000">
            <w:pPr>
              <w:rPr>
                <w:rFonts w:eastAsia="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0C18E9AF" w14:textId="77777777" w:rsidR="00000000" w:rsidRDefault="00000000">
            <w:pPr>
              <w:rPr>
                <w:rFonts w:eastAsia="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32C9A6F5" w14:textId="77777777" w:rsidR="00000000" w:rsidRDefault="00000000">
            <w:pPr>
              <w:rPr>
                <w:rFonts w:eastAsia="Times New Roman"/>
                <w:sz w:val="20"/>
                <w:szCs w:val="20"/>
              </w:rPr>
            </w:pPr>
          </w:p>
        </w:tc>
      </w:tr>
      <w:tr w:rsidR="00000000" w14:paraId="36D1B080" w14:textId="77777777">
        <w:trPr>
          <w:trHeight w:val="293"/>
        </w:trPr>
        <w:tc>
          <w:tcPr>
            <w:tcW w:w="0" w:type="auto"/>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6E5C3993" w14:textId="77777777" w:rsidR="00000000" w:rsidRDefault="00000000">
            <w:pPr>
              <w:rPr>
                <w:rFonts w:eastAsia="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6319A66D" w14:textId="77777777" w:rsidR="00000000" w:rsidRDefault="00000000">
            <w:pPr>
              <w:rPr>
                <w:rFonts w:eastAsia="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6A127E55" w14:textId="77777777" w:rsidR="00000000" w:rsidRDefault="00000000">
            <w:pPr>
              <w:rPr>
                <w:rFonts w:eastAsia="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628581CE" w14:textId="77777777" w:rsidR="00000000" w:rsidRDefault="00000000">
            <w:pPr>
              <w:rPr>
                <w:rFonts w:eastAsia="Times New Roman"/>
                <w:sz w:val="20"/>
                <w:szCs w:val="20"/>
              </w:rPr>
            </w:pPr>
          </w:p>
        </w:tc>
      </w:tr>
    </w:tbl>
    <w:p w14:paraId="256CF139" w14:textId="77777777" w:rsidR="00000000" w:rsidRDefault="00000000">
      <w:pPr>
        <w:spacing w:before="100" w:beforeAutospacing="1" w:after="100" w:afterAutospacing="1"/>
        <w:jc w:val="both"/>
      </w:pPr>
      <w:r>
        <w:t>Constatati:</w:t>
      </w:r>
    </w:p>
    <w:p w14:paraId="5F6EDF90" w14:textId="77777777" w:rsidR="00000000" w:rsidRDefault="00000000">
      <w:pPr>
        <w:numPr>
          <w:ilvl w:val="0"/>
          <w:numId w:val="2"/>
        </w:numPr>
        <w:spacing w:before="100" w:beforeAutospacing="1" w:after="100" w:afterAutospacing="1"/>
        <w:rPr>
          <w:rFonts w:eastAsia="Times New Roman"/>
        </w:rPr>
      </w:pPr>
      <w:r>
        <w:rPr>
          <w:rFonts w:eastAsia="Times New Roman"/>
        </w:rPr>
        <w:t>La presenza del numero legale dei partecipanti;</w:t>
      </w:r>
    </w:p>
    <w:p w14:paraId="3B837892" w14:textId="77777777" w:rsidR="00000000" w:rsidRDefault="00000000">
      <w:pPr>
        <w:numPr>
          <w:ilvl w:val="0"/>
          <w:numId w:val="2"/>
        </w:numPr>
        <w:spacing w:before="100" w:beforeAutospacing="1" w:after="100" w:afterAutospacing="1"/>
        <w:rPr>
          <w:rFonts w:eastAsia="Times New Roman"/>
        </w:rPr>
      </w:pPr>
      <w:r>
        <w:rPr>
          <w:rFonts w:eastAsia="Times New Roman"/>
        </w:rPr>
        <w:t>La regolarità della convocazione in base alla normativa che regolamenta l'organizzazione delle attività collegiali e al CCNL in vigore;</w:t>
      </w:r>
    </w:p>
    <w:p w14:paraId="3DB54A09" w14:textId="77777777" w:rsidR="00000000" w:rsidRDefault="00000000">
      <w:pPr>
        <w:pStyle w:val="NormaleWeb"/>
      </w:pPr>
      <w:r>
        <w:lastRenderedPageBreak/>
        <w:t xml:space="preserve"> Il Presidente, accertata la validità della seduta e la legittimità delle operazioni di scrutinio, apre il Consiglio ricordando le norme in materia di scrutini finali, in particolare che: </w:t>
      </w:r>
    </w:p>
    <w:p w14:paraId="6EE622AB" w14:textId="77777777" w:rsidR="00000000" w:rsidRDefault="00000000">
      <w:pPr>
        <w:numPr>
          <w:ilvl w:val="0"/>
          <w:numId w:val="3"/>
        </w:numPr>
        <w:spacing w:before="100" w:beforeAutospacing="1" w:after="100" w:afterAutospacing="1"/>
      </w:pPr>
      <w:r>
        <w:t>Tutti docenti sono tenuti all'obbligo dell'osservanza del segreto d'ufficio;</w:t>
      </w:r>
    </w:p>
    <w:p w14:paraId="0DCCED70" w14:textId="77777777" w:rsidR="00000000" w:rsidRDefault="00000000">
      <w:pPr>
        <w:numPr>
          <w:ilvl w:val="0"/>
          <w:numId w:val="3"/>
        </w:numPr>
        <w:spacing w:before="100" w:beforeAutospacing="1" w:after="100" w:afterAutospacing="1"/>
        <w:rPr>
          <w:rFonts w:eastAsia="Times New Roman"/>
        </w:rPr>
      </w:pPr>
      <w:r>
        <w:rPr>
          <w:rFonts w:eastAsia="Times New Roman"/>
        </w:rPr>
        <w:t>I voti sono assegnati dal Consiglio su proposta dei singoli docenti e tenendo conto dei criteri di valutazione deliberati dal Collegio dei Docenti.</w:t>
      </w:r>
    </w:p>
    <w:p w14:paraId="09BDAA26" w14:textId="77777777" w:rsidR="00000000" w:rsidRDefault="00000000">
      <w:pPr>
        <w:pStyle w:val="NormaleWeb"/>
        <w:spacing w:after="0" w:afterAutospacing="0"/>
      </w:pPr>
      <w:r>
        <w:t>Richiama, altresì, le disposizioni relative allo </w:t>
      </w:r>
      <w:r>
        <w:rPr>
          <w:sz w:val="19"/>
          <w:szCs w:val="19"/>
        </w:rPr>
        <w:t>"</w:t>
      </w:r>
      <w:r>
        <w:t>svolgimento degli scrutini</w:t>
      </w:r>
      <w:r>
        <w:rPr>
          <w:sz w:val="19"/>
          <w:szCs w:val="19"/>
        </w:rPr>
        <w:t>"</w:t>
      </w:r>
      <w:r>
        <w:t> e la normativa vigente concernente la valutazione degli alunni e in particolare il DPR 122/2009 su Valutazione periodica e finale nelle classi intermedie e terminali del Secondo Ciclo d'Istruzione.</w:t>
      </w:r>
    </w:p>
    <w:p w14:paraId="4C3519B8" w14:textId="77777777" w:rsidR="00000000" w:rsidRDefault="00000000">
      <w:pPr>
        <w:jc w:val="both"/>
      </w:pPr>
      <w:r>
        <w:t>Per l’attribuzione del credito scolastico, il Presidente richiama il novellato art. 15, co. 2 bis, del d.lgs. 62/2017, introdotto dall’art. 1, co. 1, lettera d), della legge 1 ottobre 2024, n. 150, che prevede che “…il punteggio più alto nell’ambito della fascia di attribuzione del credito scolastico spettante sulla base della media dei voti riportata nello scrutinio finale possa essere attribuito se il voto di comportamento assegnato è pari o superiore a nove decimi”.  </w:t>
      </w:r>
    </w:p>
    <w:p w14:paraId="2C287E3D" w14:textId="77777777" w:rsidR="00000000" w:rsidRDefault="00000000">
      <w:pPr>
        <w:pStyle w:val="NormaleWeb"/>
      </w:pPr>
    </w:p>
    <w:p w14:paraId="287FAE32" w14:textId="77777777" w:rsidR="00000000" w:rsidRDefault="00000000">
      <w:pPr>
        <w:spacing w:before="100" w:beforeAutospacing="1" w:after="100" w:afterAutospacing="1"/>
        <w:jc w:val="both"/>
      </w:pPr>
      <w:r>
        <w:rPr>
          <w:b/>
          <w:bCs/>
        </w:rPr>
        <w:t>DELIBERA PER LA VALIDAZIONE ANNO SCOLASTICO</w:t>
      </w:r>
    </w:p>
    <w:p w14:paraId="454A8B4E" w14:textId="77777777" w:rsidR="00000000" w:rsidRDefault="00000000">
      <w:pPr>
        <w:spacing w:before="100" w:beforeAutospacing="1" w:after="100" w:afterAutospacing="1"/>
      </w:pPr>
      <w:r>
        <w:t>Il Consiglio di classe: constatato che l'alunno ______  ha superato il limite max di ore di assenza previste dalla vigente normativa;  </w:t>
      </w:r>
      <w:r>
        <w:br/>
      </w:r>
    </w:p>
    <w:p w14:paraId="57CF12B1" w14:textId="77777777" w:rsidR="00000000" w:rsidRDefault="00000000">
      <w:pPr>
        <w:numPr>
          <w:ilvl w:val="0"/>
          <w:numId w:val="4"/>
        </w:numPr>
        <w:spacing w:before="100" w:beforeAutospacing="1" w:after="100" w:afterAutospacing="1"/>
      </w:pPr>
      <w:r>
        <w:rPr>
          <w:rFonts w:eastAsia="Times New Roman"/>
        </w:rPr>
        <w:t>preso atto che ha effettuato n. ___ ore (..../....) di assenza supportati da idonea documentazione depositata agli atti della scuola; </w:t>
      </w:r>
    </w:p>
    <w:p w14:paraId="3E0CE498" w14:textId="77777777" w:rsidR="00000000" w:rsidRDefault="00000000">
      <w:pPr>
        <w:numPr>
          <w:ilvl w:val="0"/>
          <w:numId w:val="4"/>
        </w:numPr>
        <w:spacing w:before="100" w:beforeAutospacing="1" w:after="100" w:afterAutospacing="1"/>
      </w:pPr>
      <w:r>
        <w:t>VALUTATE le specifiche situazioni soggettive in relazione ai criteri di deroga al monte ore assenze deliberati dal CD e confermati nella seduta del del 10/9/2024, verbale n. 2, in particolare le deroghe di cui al punto __;</w:t>
      </w:r>
    </w:p>
    <w:p w14:paraId="0FAA8253" w14:textId="77777777" w:rsidR="00000000" w:rsidRDefault="00000000">
      <w:pPr>
        <w:numPr>
          <w:ilvl w:val="0"/>
          <w:numId w:val="4"/>
        </w:numPr>
        <w:spacing w:before="100" w:beforeAutospacing="1" w:after="100" w:afterAutospacing="1"/>
      </w:pPr>
      <w:r>
        <w:t>RITENUTO che siano disponibili sufficienti elementi per poter procedere alla valutazione in tutte le discipline,</w:t>
      </w:r>
    </w:p>
    <w:p w14:paraId="1B565B3C" w14:textId="77777777" w:rsidR="00000000" w:rsidRDefault="00000000">
      <w:pPr>
        <w:pStyle w:val="NormaleWeb"/>
      </w:pPr>
      <w:r>
        <w:t> DELIBERA che lo stesso possa essere ammesso allo scrutinio (</w:t>
      </w:r>
      <w:r>
        <w:rPr>
          <w:shd w:val="clear" w:color="auto" w:fill="FFD700"/>
        </w:rPr>
        <w:t>DA RIPETERE PER CIASCUN ALUNNO</w:t>
      </w:r>
      <w:r>
        <w:t xml:space="preserve">)  </w:t>
      </w:r>
    </w:p>
    <w:p w14:paraId="5AF6BF4C" w14:textId="77777777" w:rsidR="00000000" w:rsidRDefault="00000000">
      <w:pPr>
        <w:spacing w:before="100" w:beforeAutospacing="1" w:after="100" w:afterAutospacing="1"/>
      </w:pPr>
      <w:r>
        <w:br/>
        <w:t>Il Consiglio di classe:</w:t>
      </w:r>
      <w:r>
        <w:br/>
      </w:r>
      <w:r>
        <w:br/>
        <w:t>constatato che l'alunno ______  ha superato il limite max di ore (..../.....) di assenze previste dalla vigente normativa, non raggiungendo la frequenza di almeno tre quarti dell'orario annuale personalizzato, come previsto dall'art. 14 comma 7 del DPR 22 giugno 2009 n. 122;</w:t>
      </w:r>
    </w:p>
    <w:p w14:paraId="4715B0C8" w14:textId="77777777" w:rsidR="00000000" w:rsidRDefault="00000000">
      <w:pPr>
        <w:numPr>
          <w:ilvl w:val="0"/>
          <w:numId w:val="5"/>
        </w:numPr>
        <w:spacing w:before="100" w:beforeAutospacing="1" w:after="100" w:afterAutospacing="1"/>
        <w:rPr>
          <w:rFonts w:eastAsia="Times New Roman"/>
        </w:rPr>
      </w:pPr>
      <w:r>
        <w:rPr>
          <w:rFonts w:eastAsia="Times New Roman"/>
        </w:rPr>
        <w:t xml:space="preserve">rilevata l'impossibilità di procedere a deroga nell'ambito dei criteri deliberati dal Collegio dei docenti e confermati nella seduta del </w:t>
      </w:r>
      <w:r>
        <w:t>del 10/9/2024, verbale n. 2</w:t>
      </w:r>
      <w:r>
        <w:rPr>
          <w:rFonts w:eastAsia="Times New Roman"/>
        </w:rPr>
        <w:t>, in particolare le deroghe di cui al punto __;</w:t>
      </w:r>
    </w:p>
    <w:p w14:paraId="262BD142" w14:textId="77777777" w:rsidR="00000000" w:rsidRDefault="00000000">
      <w:pPr>
        <w:numPr>
          <w:ilvl w:val="0"/>
          <w:numId w:val="5"/>
        </w:numPr>
        <w:spacing w:before="100" w:beforeAutospacing="1" w:after="100" w:afterAutospacing="1"/>
      </w:pPr>
      <w:r>
        <w:rPr>
          <w:rFonts w:eastAsia="Times New Roman"/>
        </w:rPr>
        <w:t>considerata anche la mancanza di sufficienti elementi di giudizio nelle singole discipline per procedere alla valutazione,</w:t>
      </w:r>
    </w:p>
    <w:p w14:paraId="7A079A54" w14:textId="77777777" w:rsidR="00000000" w:rsidRDefault="00000000">
      <w:pPr>
        <w:pStyle w:val="NormaleWeb"/>
      </w:pPr>
      <w:r>
        <w:t>  il Consiglio DELIBERA la NON ammissione allo scrutinio finale (</w:t>
      </w:r>
      <w:r>
        <w:rPr>
          <w:shd w:val="clear" w:color="auto" w:fill="FFD700"/>
        </w:rPr>
        <w:t>DA RIPETERE PER CIASCUN ALUNNO</w:t>
      </w:r>
      <w:r>
        <w:t>)</w:t>
      </w:r>
    </w:p>
    <w:p w14:paraId="10B8820D" w14:textId="77777777" w:rsidR="00000000" w:rsidRDefault="00000000">
      <w:pPr>
        <w:spacing w:before="100" w:beforeAutospacing="1" w:after="100" w:afterAutospacing="1"/>
        <w:jc w:val="both"/>
        <w:rPr>
          <w:b/>
          <w:bCs/>
        </w:rPr>
      </w:pPr>
      <w:r>
        <w:lastRenderedPageBreak/>
        <w:br/>
      </w:r>
      <w:r>
        <w:rPr>
          <w:b/>
          <w:bCs/>
        </w:rPr>
        <w:t xml:space="preserve">OPERAZIONI DI SCRUTINIO FINALE </w:t>
      </w:r>
    </w:p>
    <w:p w14:paraId="1161F82E" w14:textId="77777777" w:rsidR="00000000" w:rsidRDefault="00000000">
      <w:pPr>
        <w:spacing w:before="100" w:beforeAutospacing="1" w:line="276" w:lineRule="auto"/>
        <w:rPr>
          <w:bCs/>
        </w:rPr>
      </w:pPr>
      <w:r>
        <w:t>Il presidente prima di procedere alle operazioni di scrutinio finale di AMMISSIONE all'Esame di Stato, ai fini di una corretta valutazione, ricorda ai presenti:</w:t>
      </w:r>
      <w:r>
        <w:br/>
      </w:r>
      <w:r>
        <w:br/>
        <w:t>1. la necessità che la valutazione sia effettuata sulla base di criteri comuni e coerenti con la progettazione di classe;</w:t>
      </w:r>
      <w:r>
        <w:br/>
        <w:t>2. la necessità che la valutazione sia di processo non riducendosi ad una media aritmetica degli esiti di singole performance;</w:t>
      </w:r>
      <w:r>
        <w:br/>
        <w:t>3. l'opportunità di considerare tutti gli elementi valutativi in possesso del singolo docente da tradurre in una proposta di valutazione complessiva dell'intero anno scolastico (UNICO VOTO per disciplina), con riferimento alle attività svolte in presenza e a distanza;</w:t>
      </w:r>
      <w:r>
        <w:br/>
        <w:t>4. la considerazione che tutti gli insegnamenti concorrono alla formazione culturale e personale dello studente;</w:t>
      </w:r>
      <w:r>
        <w:br/>
        <w:t>5. la considerazione che in base all'O.M. n.</w:t>
      </w:r>
      <w:r>
        <w:rPr>
          <w:bCs/>
        </w:rPr>
        <w:t xml:space="preserve"> 67 del 31 marzo 2025: </w:t>
      </w:r>
    </w:p>
    <w:p w14:paraId="767AACD0" w14:textId="77777777" w:rsidR="00000000" w:rsidRDefault="00000000">
      <w:pPr>
        <w:spacing w:after="140" w:line="276" w:lineRule="auto"/>
        <w:jc w:val="both"/>
      </w:pPr>
      <w:r>
        <w:rPr>
          <w:bCs/>
        </w:rPr>
        <w:t>“</w:t>
      </w:r>
      <w:r>
        <w:t xml:space="preserve">Sono ammessi a sostenere l’esame di Stato in qualità di candidati interni: gli studenti che hanno frequentato l’ultimo anno di corso dei percorsi di istruzione secondaria di secondo grado presso le istituzioni scolastiche statali e paritarie in possesso dei seguenti requisiti: </w:t>
      </w:r>
    </w:p>
    <w:p w14:paraId="5B4498ED" w14:textId="77777777" w:rsidR="00000000" w:rsidRDefault="00000000">
      <w:pPr>
        <w:pStyle w:val="Paragrafoelenco"/>
        <w:numPr>
          <w:ilvl w:val="0"/>
          <w:numId w:val="6"/>
        </w:numPr>
        <w:spacing w:after="140" w:line="276" w:lineRule="auto"/>
        <w:jc w:val="both"/>
      </w:pPr>
      <w:r>
        <w:t xml:space="preserve">frequenza per almeno tre quarti del monte ore annuale personalizzato, fermo restando quanto previsto dall’articolo 14, comma 7, del decreto del Presidente della Repubblica del 22 giugno 2009, n.122”; </w:t>
      </w:r>
    </w:p>
    <w:p w14:paraId="71ABB58E" w14:textId="77777777" w:rsidR="00000000" w:rsidRDefault="00000000">
      <w:pPr>
        <w:pStyle w:val="Paragrafoelenco"/>
        <w:numPr>
          <w:ilvl w:val="0"/>
          <w:numId w:val="6"/>
        </w:numPr>
        <w:spacing w:after="140" w:line="276" w:lineRule="auto"/>
        <w:jc w:val="both"/>
      </w:pPr>
      <w:r>
        <w:t xml:space="preserve">partecipazione, durante l’ultimo anno di corso, alle prove predisposte dall’INVALSI; </w:t>
      </w:r>
    </w:p>
    <w:p w14:paraId="6360F348" w14:textId="77777777" w:rsidR="00000000" w:rsidRDefault="00000000">
      <w:pPr>
        <w:pStyle w:val="Paragrafoelenco"/>
        <w:numPr>
          <w:ilvl w:val="0"/>
          <w:numId w:val="6"/>
        </w:numPr>
        <w:spacing w:after="140" w:line="276" w:lineRule="auto"/>
        <w:jc w:val="both"/>
      </w:pPr>
      <w:r>
        <w:t xml:space="preserve">svolgimento dei PCTO secondo quanto previsto dall’indirizzo di studio nel secondo biennio e nell’ultimo anno di corso; </w:t>
      </w:r>
    </w:p>
    <w:p w14:paraId="1962042D" w14:textId="77777777" w:rsidR="00000000" w:rsidRDefault="00000000">
      <w:pPr>
        <w:pStyle w:val="Paragrafoelenco"/>
        <w:numPr>
          <w:ilvl w:val="0"/>
          <w:numId w:val="6"/>
        </w:numPr>
        <w:spacing w:after="140" w:line="276" w:lineRule="auto"/>
        <w:jc w:val="both"/>
      </w:pPr>
      <w:r>
        <w:t>votazione non inferiore ai sei decimi in ciascuna disciplina o gruppo di discipline valutate con l’attribuzione di un unico voto secondo l’ordinamento vigente e un voto di comportamento non inferiore a sei decimi. Nel caso di valutazione del comportamento pari a sei decimi, ai sensi dell’art. 13, co. 2, lettera d), secondo periodo del d. lgs. 62/2017 – introdotto dall’art.1, co. 1, lettera c), della l. 150/2024, il consiglio di classe assegna un elaborato critico in materia di cittadinanza attiva e solidale da trattare in sede di colloquio dell’esame conclusivo del secondo ciclo. La definizione della tematica oggetto dell’elaborato viene effettuata dal consiglio di classe nel corso dello scrutinio finale; l’assegnazione dell’elaborato ed eventuali altre indicazioni ritenute utili, anche in relazione a tempi e modalità di consegna, vengono comunicate al candidato entro il giorno successivo a quello in cui ha avuto luogo lo scrutinio stesso, tramite comunicazione nell’area riservata del registro elettronico, cui accede il singolo studente con le proprie credenziali. Nel caso di valutazione del comportamento inferiore a sei decimi, il consiglio di classe delibera la non ammissione all’esame di Stato conclusivo del percorso di studi.</w:t>
      </w:r>
    </w:p>
    <w:p w14:paraId="6046DEDA" w14:textId="77777777" w:rsidR="00000000" w:rsidRDefault="00000000">
      <w:pPr>
        <w:spacing w:after="140" w:line="276" w:lineRule="auto"/>
        <w:jc w:val="both"/>
      </w:pPr>
    </w:p>
    <w:p w14:paraId="19E04D5B" w14:textId="77777777" w:rsidR="00000000" w:rsidRDefault="00000000">
      <w:pPr>
        <w:spacing w:after="140" w:line="276" w:lineRule="auto"/>
        <w:jc w:val="both"/>
      </w:pPr>
      <w:r>
        <w:t xml:space="preserve">Dopo ampia discussione sull'andamento didattico-disciplinare della classe, si passa all'esame delle singole situazioni e, sulla base dei giudizi ampiamente motivati, emerge quanto segue: </w:t>
      </w:r>
    </w:p>
    <w:p w14:paraId="4D044EB6" w14:textId="77777777" w:rsidR="00000000" w:rsidRDefault="00000000">
      <w:pPr>
        <w:spacing w:before="100" w:beforeAutospacing="1" w:after="100" w:afterAutospacing="1"/>
      </w:pPr>
      <w:r>
        <w:t xml:space="preserve">Il Consiglio di classe attribuisce, su proposta del coordinatore di classe, i seguenti VOTI DI COMPORTAMENTO (per l'attribuzione del voto di comportamento, che concorre alla media dei </w:t>
      </w:r>
      <w:r>
        <w:lastRenderedPageBreak/>
        <w:t>voti, si applicano i criteri di valutazione inseriti nel P.T.O.F. espressione delle determinazioni degli OO.CC.):</w:t>
      </w:r>
    </w:p>
    <w:tbl>
      <w:tblPr>
        <w:tblW w:w="5000" w:type="pct"/>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2215"/>
        <w:gridCol w:w="1544"/>
        <w:gridCol w:w="5869"/>
      </w:tblGrid>
      <w:tr w:rsidR="00000000" w14:paraId="01901B7E" w14:textId="77777777">
        <w:trPr>
          <w:tblHeader/>
        </w:trPr>
        <w:tc>
          <w:tcPr>
            <w:tcW w:w="0" w:type="auto"/>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394C6DDD" w14:textId="77777777" w:rsidR="00000000" w:rsidRDefault="00000000">
            <w:pPr>
              <w:jc w:val="center"/>
              <w:rPr>
                <w:rFonts w:eastAsia="Times New Roman"/>
                <w:b/>
                <w:bCs/>
              </w:rPr>
            </w:pPr>
            <w:r>
              <w:rPr>
                <w:rFonts w:eastAsia="Times New Roman"/>
                <w:b/>
                <w:bCs/>
              </w:rPr>
              <w:t>Alunno</w:t>
            </w:r>
          </w:p>
        </w:tc>
        <w:tc>
          <w:tcPr>
            <w:tcW w:w="0" w:type="auto"/>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441F97A5" w14:textId="77777777" w:rsidR="00000000" w:rsidRDefault="00000000">
            <w:pPr>
              <w:jc w:val="center"/>
              <w:rPr>
                <w:rFonts w:eastAsia="Times New Roman"/>
                <w:b/>
                <w:bCs/>
              </w:rPr>
            </w:pPr>
            <w:r>
              <w:rPr>
                <w:rFonts w:eastAsia="Times New Roman"/>
                <w:b/>
                <w:bCs/>
              </w:rPr>
              <w:t>Voto</w:t>
            </w:r>
          </w:p>
        </w:tc>
        <w:tc>
          <w:tcPr>
            <w:tcW w:w="0" w:type="auto"/>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0B095F0D" w14:textId="77777777" w:rsidR="00000000" w:rsidRDefault="00000000">
            <w:pPr>
              <w:jc w:val="center"/>
              <w:rPr>
                <w:rFonts w:eastAsia="Times New Roman"/>
                <w:b/>
                <w:bCs/>
              </w:rPr>
            </w:pPr>
            <w:r>
              <w:rPr>
                <w:rFonts w:eastAsia="Times New Roman"/>
                <w:b/>
                <w:bCs/>
              </w:rPr>
              <w:t>Motivazione/Giudizio</w:t>
            </w:r>
          </w:p>
        </w:tc>
      </w:tr>
      <w:tr w:rsidR="00000000" w14:paraId="3438BDFF" w14:textId="77777777">
        <w:trPr>
          <w:trHeight w:val="241"/>
        </w:trPr>
        <w:tc>
          <w:tcPr>
            <w:tcW w:w="0" w:type="auto"/>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107B52DE" w14:textId="77777777" w:rsidR="00000000" w:rsidRDefault="00000000">
            <w:pPr>
              <w:rPr>
                <w:rFonts w:eastAsia="Times New Roman"/>
                <w:b/>
                <w:bCs/>
              </w:rPr>
            </w:pPr>
          </w:p>
        </w:tc>
        <w:tc>
          <w:tcPr>
            <w:tcW w:w="0" w:type="auto"/>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6626DAED" w14:textId="77777777" w:rsidR="00000000" w:rsidRDefault="00000000">
            <w:pPr>
              <w:rPr>
                <w:rFonts w:eastAsia="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7BA997FD" w14:textId="77777777" w:rsidR="00000000" w:rsidRDefault="00000000">
            <w:pPr>
              <w:rPr>
                <w:rFonts w:eastAsia="Times New Roman"/>
                <w:sz w:val="20"/>
                <w:szCs w:val="20"/>
              </w:rPr>
            </w:pPr>
          </w:p>
        </w:tc>
      </w:tr>
      <w:tr w:rsidR="00000000" w14:paraId="0E71BA23" w14:textId="77777777">
        <w:trPr>
          <w:trHeight w:val="290"/>
        </w:trPr>
        <w:tc>
          <w:tcPr>
            <w:tcW w:w="0" w:type="auto"/>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7FDDA77D" w14:textId="77777777" w:rsidR="00000000" w:rsidRDefault="00000000">
            <w:pPr>
              <w:rPr>
                <w:rFonts w:eastAsia="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756F6E07" w14:textId="77777777" w:rsidR="00000000" w:rsidRDefault="00000000">
            <w:pPr>
              <w:rPr>
                <w:rFonts w:eastAsia="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4EDCFA0E" w14:textId="77777777" w:rsidR="00000000" w:rsidRDefault="00000000">
            <w:pPr>
              <w:rPr>
                <w:rFonts w:eastAsia="Times New Roman"/>
                <w:sz w:val="20"/>
                <w:szCs w:val="20"/>
              </w:rPr>
            </w:pPr>
          </w:p>
        </w:tc>
      </w:tr>
    </w:tbl>
    <w:p w14:paraId="3BFE9C65" w14:textId="77777777" w:rsidR="00000000" w:rsidRDefault="00000000">
      <w:pPr>
        <w:pStyle w:val="NormaleWeb"/>
      </w:pPr>
      <w:r>
        <w:t>Relativamente alla situazione delle carenze riferita alla frazione temporale precedente, gli studenti di seguito elencati NON risultano aver hanno recuperato le discipline indicate:</w:t>
      </w:r>
    </w:p>
    <w:tbl>
      <w:tblPr>
        <w:tblW w:w="5000" w:type="pct"/>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2585"/>
        <w:gridCol w:w="7043"/>
      </w:tblGrid>
      <w:tr w:rsidR="00000000" w14:paraId="43184A0D" w14:textId="77777777">
        <w:trPr>
          <w:tblHeader/>
        </w:trPr>
        <w:tc>
          <w:tcPr>
            <w:tcW w:w="0" w:type="auto"/>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31C293B4" w14:textId="77777777" w:rsidR="00000000" w:rsidRDefault="00000000">
            <w:pPr>
              <w:jc w:val="center"/>
              <w:rPr>
                <w:rFonts w:eastAsia="Times New Roman"/>
                <w:b/>
                <w:bCs/>
              </w:rPr>
            </w:pPr>
            <w:r>
              <w:rPr>
                <w:rFonts w:eastAsia="Times New Roman"/>
                <w:b/>
                <w:bCs/>
              </w:rPr>
              <w:t>Alunno</w:t>
            </w:r>
          </w:p>
        </w:tc>
        <w:tc>
          <w:tcPr>
            <w:tcW w:w="0" w:type="auto"/>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10A91F09" w14:textId="77777777" w:rsidR="00000000" w:rsidRDefault="00000000">
            <w:pPr>
              <w:jc w:val="center"/>
              <w:rPr>
                <w:rFonts w:eastAsia="Times New Roman"/>
                <w:b/>
                <w:bCs/>
              </w:rPr>
            </w:pPr>
            <w:r>
              <w:rPr>
                <w:rFonts w:eastAsia="Times New Roman"/>
                <w:b/>
                <w:bCs/>
              </w:rPr>
              <w:t>Discipline con carenze</w:t>
            </w:r>
          </w:p>
        </w:tc>
      </w:tr>
      <w:tr w:rsidR="00000000" w14:paraId="57B932EB" w14:textId="77777777">
        <w:trPr>
          <w:trHeight w:val="304"/>
        </w:trPr>
        <w:tc>
          <w:tcPr>
            <w:tcW w:w="0" w:type="auto"/>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15DDADE4" w14:textId="77777777" w:rsidR="00000000" w:rsidRDefault="00000000">
            <w:pPr>
              <w:rPr>
                <w:rFonts w:eastAsia="Times New Roman"/>
                <w:b/>
                <w:bCs/>
              </w:rPr>
            </w:pPr>
          </w:p>
        </w:tc>
        <w:tc>
          <w:tcPr>
            <w:tcW w:w="0" w:type="auto"/>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7464BD25" w14:textId="77777777" w:rsidR="00000000" w:rsidRDefault="00000000">
            <w:pPr>
              <w:rPr>
                <w:rFonts w:eastAsia="Times New Roman"/>
                <w:sz w:val="20"/>
                <w:szCs w:val="20"/>
              </w:rPr>
            </w:pPr>
          </w:p>
        </w:tc>
      </w:tr>
      <w:tr w:rsidR="00000000" w14:paraId="120FF650" w14:textId="77777777">
        <w:trPr>
          <w:trHeight w:val="379"/>
        </w:trPr>
        <w:tc>
          <w:tcPr>
            <w:tcW w:w="0" w:type="auto"/>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76E35296" w14:textId="77777777" w:rsidR="00000000" w:rsidRDefault="00000000">
            <w:pPr>
              <w:rPr>
                <w:rFonts w:eastAsia="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09E42FF1" w14:textId="77777777" w:rsidR="00000000" w:rsidRDefault="00000000">
            <w:pPr>
              <w:rPr>
                <w:rFonts w:eastAsia="Times New Roman"/>
                <w:sz w:val="20"/>
                <w:szCs w:val="20"/>
              </w:rPr>
            </w:pPr>
          </w:p>
        </w:tc>
      </w:tr>
    </w:tbl>
    <w:p w14:paraId="096912AA" w14:textId="77777777" w:rsidR="00000000" w:rsidRDefault="00000000">
      <w:pPr>
        <w:spacing w:before="100" w:beforeAutospacing="1" w:after="240"/>
        <w:jc w:val="both"/>
      </w:pPr>
      <w:r>
        <w:t xml:space="preserve">Il Consiglio procede per ciascuno studente alla valutazione collegiale nelle singole discipline. Il docente della disciplina propone il voto in base ai criteri indicati nel P.T.O.F., ad un giudizio motivato desunto dagli esiti di un congruo numero di prove effettuate durante l'ultimo quadrimestre e sulla base di una valutazione complessiva dell'impegno, interesse e partecipazione dimostrati nell'intero percorso formativo. La proposta di voto tiene altresì conto delle valutazioni espresse in sede di scrutinio intermedio nonché dell'esito delle verifiche relative alle iniziative di sostegno e ad interventi di recupero (pausa didattica) precedentemente effettuati. </w:t>
      </w:r>
    </w:p>
    <w:p w14:paraId="1EFDAEB2" w14:textId="77777777" w:rsidR="00000000" w:rsidRDefault="00000000">
      <w:pPr>
        <w:pStyle w:val="NormaleWeb"/>
      </w:pPr>
      <w:r>
        <w:t>Il Consiglio di Classe esaminate, per ciascuno studente, le valutazioni nelle singole discipline, compreso il voto del comportamento e la valutazione di Educazione Civica, dichiara </w:t>
      </w:r>
      <w:r>
        <w:rPr>
          <w:rStyle w:val="Enfasigrassetto"/>
        </w:rPr>
        <w:t>ammessi all'Esame di Stato </w:t>
      </w:r>
      <w:r>
        <w:t xml:space="preserve">gli studenti con esito positivo come indicato in </w:t>
      </w:r>
      <w:r>
        <w:rPr>
          <w:rStyle w:val="Enfasigrassetto"/>
        </w:rPr>
        <w:t>Allegato B</w:t>
      </w:r>
      <w:r>
        <w:t>.</w:t>
      </w:r>
      <w:r>
        <w:br/>
      </w:r>
      <w:r>
        <w:br/>
        <w:t>Il Consiglio di classe, esaminate, per ciascuno studente, le valutazioni nelle singole discipline compreso il voto del comportamento e la valutazione di Educazione Civica, considerata la normativa vigente e nella fattispecie all'O.M. n.</w:t>
      </w:r>
      <w:r>
        <w:rPr>
          <w:bCs/>
        </w:rPr>
        <w:t xml:space="preserve"> 67 del 31 marzo 2025</w:t>
      </w:r>
      <w:r>
        <w:t>, che rinvia al D.Lgs. n.62/2017 art.13 comma 2 lett.d) ultimo capoverso, DELIBERA L'</w:t>
      </w:r>
      <w:r>
        <w:rPr>
          <w:b/>
          <w:bCs/>
        </w:rPr>
        <w:t>AMMISSIONE MOTIVATA AGLI ESAMI DI STATO*</w:t>
      </w:r>
      <w:r>
        <w:t>, degli studenti di seguito elencati, con votazioni insufficienti in UNA disciplina: </w:t>
      </w:r>
    </w:p>
    <w:p w14:paraId="05239937" w14:textId="77777777" w:rsidR="00000000" w:rsidRDefault="00000000">
      <w:pPr>
        <w:pStyle w:val="NormaleWeb"/>
      </w:pPr>
      <w:r>
        <w:rPr>
          <w:b/>
          <w:bCs/>
          <w:shd w:val="clear" w:color="auto" w:fill="FFD700"/>
        </w:rPr>
        <w:t xml:space="preserve">ESEMPI DI GIUDIZIO </w:t>
      </w:r>
    </w:p>
    <w:p w14:paraId="41B98F73" w14:textId="77777777" w:rsidR="00000000" w:rsidRDefault="00000000">
      <w:pPr>
        <w:spacing w:before="100" w:beforeAutospacing="1" w:after="140" w:line="276" w:lineRule="auto"/>
        <w:jc w:val="both"/>
      </w:pPr>
      <w:r>
        <w:t xml:space="preserve">AMMESSI ALL'Esame di Stato NONOSTANTE un'INSUFFICIENZA e/o situazione limite </w:t>
      </w:r>
    </w:p>
    <w:p w14:paraId="06C0F8A9" w14:textId="77777777" w:rsidR="00000000" w:rsidRDefault="00000000">
      <w:pPr>
        <w:spacing w:before="100" w:beforeAutospacing="1" w:after="140" w:line="276" w:lineRule="auto"/>
        <w:jc w:val="both"/>
      </w:pPr>
      <w:r>
        <w:t xml:space="preserve"> L'alunno _________________ nonostante qualche lacuna non pienamente risolta, l'impegno selettivo e varie incertezze nelle materie di (elencare) e/o nell'area professionale con riferimento alla/e disciplina/e (elencare), ha dimostrato un (lieve/apprezzabile/sensibile/deciso/) miglioramento nel corso dell'anno scolastico, risolvendo buona parte delle insufficienze che sono emerse nelle valutazione del primo periodo, anche grazie ad un impegno proficuo nelle varie attività di recupero/sostegno e ad un maggiore impegno nello studio autonomo. Apprezzate quindi le potenzialità del discente, stante il permanere di UNA insufficienza non risolta il Consiglio di classe DELIBERA l'ammissione (all'unanimità/ a maggioranza) all'Esame di Stato. </w:t>
      </w:r>
    </w:p>
    <w:p w14:paraId="3410229E" w14:textId="77777777" w:rsidR="00000000" w:rsidRDefault="00000000">
      <w:pPr>
        <w:spacing w:before="100" w:beforeAutospacing="1" w:after="140" w:line="276" w:lineRule="auto"/>
        <w:jc w:val="both"/>
      </w:pPr>
      <w:r>
        <w:lastRenderedPageBreak/>
        <w:t xml:space="preserve">L'alunno, ................nonostante la presenza di qualche lacuna non pienamente risolta, l'impegno talora selettivo ed alcune lievi incertezze nell'area .............. con riferimento alla/e disciplina/e ............................ - ha dimostrato nel corso dell'anno scolastico un (lieve/apprezzabile/sensibile/deciso/) miglioramento, risolvendo buona parte delle insufficienze che sono emerse nei risultati del primo periodo, anche grazie ad un impegno proficuo nelle varie attività di recupero/sostegno, ad un maggiore impegno nello studio autonomo (ed in base ad ogni altro elemento che il consiglio di classe valuta in relazione diretta con il percorso personale compiuto da ciascun alunno, con le sue capacità e potenzialità di recupero) . Il Consiglio di classe pertanto discussa e valutata attentamente la situazione specifica, pur permanendo UNA insufficienza in......... DELIBERA l'ammissione (all'unanimità/ a maggioranza) all'Esame di Stato. </w:t>
      </w:r>
    </w:p>
    <w:p w14:paraId="6A0CDC37" w14:textId="77777777" w:rsidR="00000000" w:rsidRDefault="00000000">
      <w:pPr>
        <w:spacing w:before="100" w:beforeAutospacing="1" w:after="140" w:line="276" w:lineRule="auto"/>
        <w:jc w:val="both"/>
      </w:pPr>
      <w:r>
        <w:t xml:space="preserve">L'alunno _________________ nonostante presenti lacune non pienamente risolte nella  disciplina................ ha evidenziato un miglioramento (apprezzabile/lieve) rispetto al primo quadrimestre. ha evidenziato nel suo percorso quinquennale discrete potenzialità complessivamente e il permanere di carenze nella disciplina.............. è in (parte/soprattutto/buona parte) legato a ........ (cause da evidenziare). Viene dichiarato pertanto ammesso (all'unanimità/a maggioranza) in quanto ritenuto in grado di affrontare le prove d'esame. </w:t>
      </w:r>
    </w:p>
    <w:p w14:paraId="0A691B80" w14:textId="77777777" w:rsidR="00000000" w:rsidRDefault="00000000">
      <w:pPr>
        <w:spacing w:before="100" w:beforeAutospacing="1" w:after="140" w:line="276" w:lineRule="auto"/>
        <w:jc w:val="both"/>
      </w:pPr>
      <w:r>
        <w:t>Il Consiglio di Classe, considerata la normativa vigente e nella fattispecie all'O.M. n.</w:t>
      </w:r>
      <w:r>
        <w:rPr>
          <w:bCs/>
        </w:rPr>
        <w:t xml:space="preserve"> 67 del 31 marzo 2025</w:t>
      </w:r>
      <w:r>
        <w:t>, che rinvia al D.Lgs. n.62/2017 art.13 comma 2 lett.d), delibera la </w:t>
      </w:r>
      <w:r>
        <w:rPr>
          <w:b/>
          <w:bCs/>
        </w:rPr>
        <w:t>NON AMMISSIONE</w:t>
      </w:r>
      <w:r>
        <w:t> alla classe successiva per i seguenti studenti (</w:t>
      </w:r>
      <w:r>
        <w:rPr>
          <w:i/>
          <w:iCs/>
        </w:rPr>
        <w:t>inserire le motivazioni* della non ammissione e indicare se la decisione è stata presa all'unanimità o a maggioranza</w:t>
      </w:r>
      <w:r>
        <w:t>):</w:t>
      </w:r>
    </w:p>
    <w:p w14:paraId="7D50B817" w14:textId="77777777" w:rsidR="00000000" w:rsidRDefault="00000000">
      <w:pPr>
        <w:pStyle w:val="NormaleWeb"/>
        <w:spacing w:after="240" w:afterAutospacing="0"/>
      </w:pPr>
      <w:r>
        <w:t>Per gli studenti non ammessi, ai sensi dell'art. 6 c. 5 dell'O.M. 92/2007, la deliberazione del consiglio di classe sarà comunicata ai genitori, prima dell'esposizione dei quadri.</w:t>
      </w:r>
    </w:p>
    <w:p w14:paraId="1CB34C35" w14:textId="77777777" w:rsidR="00000000" w:rsidRDefault="00000000">
      <w:pPr>
        <w:spacing w:before="100" w:beforeAutospacing="1" w:after="140" w:line="276" w:lineRule="auto"/>
        <w:jc w:val="both"/>
      </w:pPr>
      <w:r>
        <w:rPr>
          <w:shd w:val="clear" w:color="auto" w:fill="FFD700"/>
        </w:rPr>
        <w:t xml:space="preserve">NON AMMESSI ALL'ESAME di STATO (giudizi da inserire nell'apposito spazio previsto a tale scopo nel verbale e nell'apposita sezione del programma per la gestione degli scrutini finali) </w:t>
      </w:r>
    </w:p>
    <w:p w14:paraId="257F5EDA" w14:textId="77777777" w:rsidR="00000000" w:rsidRDefault="00000000">
      <w:pPr>
        <w:spacing w:before="100" w:beforeAutospacing="1" w:after="140" w:line="276" w:lineRule="auto"/>
        <w:jc w:val="both"/>
      </w:pPr>
      <w:r>
        <w:t xml:space="preserve">L'alunno/a è dichiarato "non ammesso all'esame di Stato (all'unanimità/a maggioranza) per la gravità e il numero delle insufficienze riscontrate che incidono in modo determinante nella complessiva preparazione che risulta di conseguenza decisamente inadeguata e al di sotto dei livelli minimi accettabili, con valutazioni insufficienti e/o gravemente insufficienti in un numero elevato di discipline in cui si manifestano palesemente lacune molto gravi e di serio impedimento per l'ammissione all'Esame di Stato. In particolare si evidenzia che l'alunno ha dimostrato scarso impegno ed interesse per lo studio, superficialità nell'affrontare la vita scolastica e frequenza irregolare. Le risultanze conseguite nelle attività di recupero e sostegno sono negative e non hanno portato ai miglioramenti auspicati. </w:t>
      </w:r>
    </w:p>
    <w:p w14:paraId="2266A39E" w14:textId="77777777" w:rsidR="00000000" w:rsidRDefault="00000000">
      <w:pPr>
        <w:spacing w:before="100" w:beforeAutospacing="1" w:after="140" w:line="276" w:lineRule="auto"/>
        <w:jc w:val="both"/>
      </w:pPr>
      <w:r>
        <w:t xml:space="preserve">L'alunno/a___________________è dichiarato "non ammesso all'esame di Stato (all'unanimità/a maggioranza) per la gravità e il numero delle insufficienze riscontrate in un numero elevato di discipline in cui si manifestano palesemente lacune molto gravi e di serio impedimento per l'ammissione all'Esame di Stato e che incidono in modo determinante nella complessiva preparazione dello studente, che risulta di conseguenza decisamente inadeguata e al di sotto dei livelli minimi accettabili. In particolare si evidenzia da parte dello studente scarso impegno e modesto interesse per lo studio, con un comportamento superficiale nell'affrontare la vita scolastica e frequenza irregolare. </w:t>
      </w:r>
      <w:r>
        <w:lastRenderedPageBreak/>
        <w:t xml:space="preserve">Le risultanze conseguite nelle attività di recupero e sostegno sono negative e non hanno portato ai miglioramenti auspicati. </w:t>
      </w:r>
    </w:p>
    <w:p w14:paraId="569FB6BE" w14:textId="77777777" w:rsidR="00000000" w:rsidRDefault="00000000">
      <w:pPr>
        <w:spacing w:before="100" w:beforeAutospacing="1" w:after="140" w:line="276" w:lineRule="auto"/>
        <w:jc w:val="both"/>
      </w:pPr>
      <w:r>
        <w:t xml:space="preserve"> L'alunno/a _________________, è dichiarato "non ammesso all'esame di Stato (all'unanimità/a maggioranza) per la gravità e il numero delle insufficienze riscontrate in un numero elevato di discipline in cui si manifestano palesemente lacune molto gravi e di serio impedimento per l'ammissione all'Esame di Stato e che incidono in modo determinante nella complessiva preparazione la quale risulta decisamente inadeguata e al di sotto dei livelli minimi accettabili. In particolare si rileva che l'alunno ha mostrato impegno discontinuo e poco partecipativo, applicandosi con superficialità e con risultati quasi sempre insoddisfacenti. Le risultanze conseguite nelle attività di recupero e sostegno sono negative e non hanno portato ai miglioramenti auspicati. </w:t>
      </w:r>
    </w:p>
    <w:p w14:paraId="483288C4" w14:textId="77777777" w:rsidR="00000000" w:rsidRDefault="00000000">
      <w:pPr>
        <w:spacing w:before="100" w:beforeAutospacing="1" w:after="140" w:line="276" w:lineRule="auto"/>
        <w:jc w:val="both"/>
      </w:pPr>
      <w:r>
        <w:t xml:space="preserve">L'alunno/a _________________, è dichiarato "non ammesso all'esame di Stato (all'unanimità/a maggioranza) per il numero e la gravità delle insufficienze riscontrate ed il livello molto grave di lacune riscontrate che incidono in modo determinante sulla sua preparazione complessiva soprattutto con riferimento alle discipline dell'area professionale. In particolare si rileva che l'alunno ha mostrato impegno non adeguato, con un curriculum non regolare, privo di miglioramenti nell'arco dell'anno scolastico e con la presenza di debiti non colmati in varie discipline. </w:t>
      </w:r>
    </w:p>
    <w:p w14:paraId="55B596B3" w14:textId="77777777" w:rsidR="00000000" w:rsidRDefault="00000000">
      <w:pPr>
        <w:spacing w:before="240" w:after="240"/>
      </w:pPr>
      <w:r>
        <w:t>Per gli alunni con disabilità certificata si procede alla VERIFICA FINALE del PEI attraverso la condivisione della Relazione Finale del CDC da cui si evidenziano i risultati conseguiti valutando l'efficacia di interventi, strategie e strumenti.</w:t>
      </w:r>
      <w:r>
        <w:br/>
      </w:r>
      <w:r>
        <w:br/>
        <w:t>Si fa riferimento alla Sezione 11 del PEI e alle considerazioni emerse durante il GLO, relativamente alle/al:</w:t>
      </w:r>
    </w:p>
    <w:p w14:paraId="32634684" w14:textId="77777777" w:rsidR="00000000" w:rsidRDefault="00000000">
      <w:pPr>
        <w:numPr>
          <w:ilvl w:val="0"/>
          <w:numId w:val="7"/>
        </w:numPr>
        <w:spacing w:before="100" w:beforeAutospacing="1" w:after="100" w:afterAutospacing="1"/>
        <w:rPr>
          <w:rFonts w:eastAsia="Times New Roman"/>
        </w:rPr>
      </w:pPr>
      <w:r>
        <w:rPr>
          <w:rFonts w:eastAsia="Times New Roman"/>
        </w:rPr>
        <w:t>dimensioni di funzionamento -  sez.5</w:t>
      </w:r>
    </w:p>
    <w:p w14:paraId="2595089A" w14:textId="77777777" w:rsidR="00000000" w:rsidRDefault="00000000">
      <w:pPr>
        <w:numPr>
          <w:ilvl w:val="0"/>
          <w:numId w:val="7"/>
        </w:numPr>
        <w:spacing w:before="100" w:beforeAutospacing="1" w:after="100" w:afterAutospacing="1"/>
        <w:rPr>
          <w:rFonts w:eastAsia="Times New Roman"/>
        </w:rPr>
      </w:pPr>
      <w:r>
        <w:rPr>
          <w:rFonts w:eastAsia="Times New Roman"/>
        </w:rPr>
        <w:t>condizioni di contesto - sez.7</w:t>
      </w:r>
    </w:p>
    <w:p w14:paraId="6177BCD5" w14:textId="77777777" w:rsidR="00000000" w:rsidRDefault="00000000">
      <w:pPr>
        <w:numPr>
          <w:ilvl w:val="0"/>
          <w:numId w:val="7"/>
        </w:numPr>
        <w:spacing w:before="100" w:beforeAutospacing="1" w:after="100" w:afterAutospacing="1"/>
        <w:rPr>
          <w:rFonts w:eastAsia="Times New Roman"/>
        </w:rPr>
      </w:pPr>
      <w:r>
        <w:rPr>
          <w:rFonts w:eastAsia="Times New Roman"/>
        </w:rPr>
        <w:t>percorso curriculare - si specifica, rinviando al PEI di ogni studente,  la valutazione degli apprendimenti espressa collegialmente riferita al:</w:t>
      </w:r>
      <w:r>
        <w:rPr>
          <w:rFonts w:eastAsia="Times New Roman"/>
        </w:rPr>
        <w:br/>
      </w:r>
      <w:r>
        <w:rPr>
          <w:rFonts w:eastAsia="Times New Roman"/>
        </w:rPr>
        <w:br/>
        <w:t>                         - percorso curriculare ordinario; </w:t>
      </w:r>
      <w:r>
        <w:rPr>
          <w:rFonts w:eastAsia="Times New Roman"/>
        </w:rPr>
        <w:br/>
      </w:r>
      <w:r>
        <w:rPr>
          <w:rFonts w:eastAsia="Times New Roman"/>
        </w:rPr>
        <w:br/>
        <w:t>                         - percorso curriculare personalizzato con prove equipollenti; </w:t>
      </w:r>
      <w:r>
        <w:rPr>
          <w:rFonts w:eastAsia="Times New Roman"/>
        </w:rPr>
        <w:br/>
      </w:r>
      <w:r>
        <w:rPr>
          <w:rFonts w:eastAsia="Times New Roman"/>
        </w:rPr>
        <w:br/>
        <w:t xml:space="preserve">                         - percorso curriculare differenziato. </w:t>
      </w:r>
    </w:p>
    <w:p w14:paraId="49941CC2" w14:textId="77777777" w:rsidR="00000000" w:rsidRDefault="00000000">
      <w:pPr>
        <w:spacing w:before="240" w:after="240"/>
        <w:jc w:val="both"/>
      </w:pPr>
      <w:r>
        <w:t xml:space="preserve">Per gli alunni con DSA e con altri BES formalmente segnalati si procede alla verifica dei percorsi e delle strategie applicate anche sulla base degli esiti dello scrutinio. In particolare, sulla base di quanto previsto dall'articolo 10 del D.P.R. 22/6/2009, n.122 e dal relativo DM n.5669 12 luglio 2011 di attuazione della Legge 8 ottobre 2010, n. 170, recante Nuove norme in materia di disturbi specifici di apprendimento in ambito scolastico, nonchè dalle Linee Guida allegate al citato DM n. 5669/2011, si è tenuto conto delle modalità didattiche e forme di valutazione esplicitate nei P.D.P. allegati ai fascicoli personali. </w:t>
      </w:r>
    </w:p>
    <w:p w14:paraId="52200F19" w14:textId="77777777" w:rsidR="00000000" w:rsidRDefault="00000000">
      <w:pPr>
        <w:spacing w:before="100" w:beforeAutospacing="1" w:after="100" w:afterAutospacing="1"/>
        <w:jc w:val="both"/>
      </w:pPr>
      <w:r>
        <w:t>Per gli alunni con BES formalmente individuati dal Consiglio si è tenuto conto delle modalità didattiche e dei criteri di valutazione esplicitati nei relativi P.D.P. allegati ai fascicoli personali ovvero attivate attraverso personalizzazioni anche non formalizzate.</w:t>
      </w:r>
    </w:p>
    <w:p w14:paraId="32F01D01" w14:textId="77777777" w:rsidR="00000000" w:rsidRDefault="00000000">
      <w:pPr>
        <w:spacing w:before="100" w:beforeAutospacing="1" w:after="140" w:line="276" w:lineRule="auto"/>
        <w:rPr>
          <w:b/>
          <w:bCs/>
        </w:rPr>
      </w:pPr>
      <w:r>
        <w:lastRenderedPageBreak/>
        <w:t> </w:t>
      </w:r>
      <w:r>
        <w:br/>
      </w:r>
      <w:r>
        <w:rPr>
          <w:b/>
          <w:bCs/>
        </w:rPr>
        <w:t xml:space="preserve">ATTRIBUZIONE CREDITO SCOLASTICO </w:t>
      </w:r>
    </w:p>
    <w:p w14:paraId="409590EC" w14:textId="77777777" w:rsidR="00000000" w:rsidRDefault="00000000">
      <w:pPr>
        <w:spacing w:before="100" w:beforeAutospacing="1" w:after="140" w:line="276" w:lineRule="auto"/>
        <w:jc w:val="both"/>
      </w:pPr>
      <w:r>
        <w:t xml:space="preserve">Il Consiglio, preso atto della media dei voti, valutato il comportamento, individua la corrispondente banda di oscillazione del credito scolastico e, ai fini dell'attribuzione dello stesso, procede per ciascun alunno, alla valutazione di elementi aggiuntivi quali:  </w:t>
      </w:r>
    </w:p>
    <w:p w14:paraId="44E5743E" w14:textId="77777777" w:rsidR="00000000" w:rsidRDefault="00000000">
      <w:pPr>
        <w:numPr>
          <w:ilvl w:val="0"/>
          <w:numId w:val="8"/>
        </w:numPr>
        <w:spacing w:before="100" w:beforeAutospacing="1" w:after="100" w:afterAutospacing="1"/>
      </w:pPr>
      <w:r>
        <w:t xml:space="preserve">0,20 per l'assiduità della frequenza scolastica; </w:t>
      </w:r>
    </w:p>
    <w:p w14:paraId="31A94571" w14:textId="77777777" w:rsidR="00000000" w:rsidRDefault="00000000">
      <w:pPr>
        <w:numPr>
          <w:ilvl w:val="0"/>
          <w:numId w:val="8"/>
        </w:numPr>
        <w:spacing w:before="100" w:beforeAutospacing="1" w:after="100" w:afterAutospacing="1"/>
      </w:pPr>
      <w:r>
        <w:t xml:space="preserve">0,30 per l'avvalersi dell'IRC o dell'ora a essa alternativa; </w:t>
      </w:r>
    </w:p>
    <w:p w14:paraId="45D9CE80" w14:textId="77777777" w:rsidR="00000000" w:rsidRDefault="00000000">
      <w:pPr>
        <w:numPr>
          <w:ilvl w:val="0"/>
          <w:numId w:val="8"/>
        </w:numPr>
        <w:spacing w:before="100" w:beforeAutospacing="1" w:after="100" w:afterAutospacing="1"/>
      </w:pPr>
      <w:r>
        <w:t xml:space="preserve">0,15 per la partecipazione certificata ad attività organizzate fuori dalla scuola e di valenza sociale o culturale; </w:t>
      </w:r>
    </w:p>
    <w:p w14:paraId="4FD3E528" w14:textId="77777777" w:rsidR="00000000" w:rsidRDefault="00000000">
      <w:pPr>
        <w:numPr>
          <w:ilvl w:val="0"/>
          <w:numId w:val="8"/>
        </w:numPr>
        <w:spacing w:before="100" w:beforeAutospacing="1" w:after="100" w:afterAutospacing="1"/>
      </w:pPr>
      <w:r>
        <w:t>0,30 per la partecipazione ad attività extrascolastiche organizzate dalla scuola.</w:t>
      </w:r>
    </w:p>
    <w:p w14:paraId="0F0B1583" w14:textId="77777777" w:rsidR="00000000" w:rsidRDefault="00000000">
      <w:pPr>
        <w:numPr>
          <w:ilvl w:val="0"/>
          <w:numId w:val="8"/>
        </w:numPr>
        <w:spacing w:before="100" w:beforeAutospacing="1" w:after="100" w:afterAutospacing="1"/>
      </w:pPr>
      <w:r>
        <w:t>0,30 per la valutazione positiva (&gt;90/100) dei percorsi di PCTO. </w:t>
      </w:r>
    </w:p>
    <w:p w14:paraId="3744FE3C" w14:textId="77777777" w:rsidR="00000000" w:rsidRDefault="00000000">
      <w:pPr>
        <w:spacing w:before="100" w:beforeAutospacing="1" w:after="140" w:line="276" w:lineRule="auto"/>
      </w:pPr>
      <w:r>
        <w:t>come deliberato dal Collegio dei Docenti e inserito nel PTOF 22_25 e integrato dal Collegio dei Docenti del 16/05/2024 alla lettera E. </w:t>
      </w:r>
    </w:p>
    <w:p w14:paraId="6CDA0DC0" w14:textId="77777777" w:rsidR="00000000" w:rsidRDefault="00000000">
      <w:pPr>
        <w:spacing w:before="100" w:beforeAutospacing="1" w:after="140" w:line="276" w:lineRule="auto"/>
      </w:pPr>
      <w:r>
        <w:t>Il calcolo del credito scolastico per gli alunni delle classi terze e quarte, viene effettuato tenendo conto della tabella di attribuzione – TABELLA A - D.lgs. n. 62/2017:</w:t>
      </w:r>
    </w:p>
    <w:tbl>
      <w:tblPr>
        <w:tblW w:w="5000" w:type="pct"/>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2909"/>
        <w:gridCol w:w="2337"/>
        <w:gridCol w:w="2303"/>
        <w:gridCol w:w="2079"/>
      </w:tblGrid>
      <w:tr w:rsidR="00000000" w14:paraId="6AC05125" w14:textId="77777777">
        <w:trPr>
          <w:tblHeader/>
        </w:trPr>
        <w:tc>
          <w:tcPr>
            <w:tcW w:w="0" w:type="auto"/>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044E634F" w14:textId="77777777" w:rsidR="00000000" w:rsidRDefault="00000000">
            <w:pPr>
              <w:jc w:val="center"/>
              <w:rPr>
                <w:rFonts w:eastAsia="Times New Roman"/>
                <w:b/>
                <w:bCs/>
              </w:rPr>
            </w:pPr>
            <w:r>
              <w:rPr>
                <w:rFonts w:eastAsia="Times New Roman"/>
                <w:b/>
                <w:bCs/>
              </w:rPr>
              <w:t>Media</w:t>
            </w:r>
          </w:p>
        </w:tc>
        <w:tc>
          <w:tcPr>
            <w:tcW w:w="0" w:type="auto"/>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4E44782F" w14:textId="77777777" w:rsidR="00000000" w:rsidRDefault="00000000">
            <w:pPr>
              <w:jc w:val="center"/>
              <w:rPr>
                <w:rFonts w:eastAsia="Times New Roman"/>
                <w:b/>
                <w:bCs/>
              </w:rPr>
            </w:pPr>
            <w:r>
              <w:rPr>
                <w:rFonts w:eastAsia="Times New Roman"/>
                <w:b/>
                <w:bCs/>
              </w:rPr>
              <w:t>III anno</w:t>
            </w:r>
          </w:p>
        </w:tc>
        <w:tc>
          <w:tcPr>
            <w:tcW w:w="0" w:type="auto"/>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33C37C8A" w14:textId="77777777" w:rsidR="00000000" w:rsidRDefault="00000000">
            <w:pPr>
              <w:jc w:val="center"/>
              <w:rPr>
                <w:rFonts w:eastAsia="Times New Roman"/>
                <w:b/>
                <w:bCs/>
              </w:rPr>
            </w:pPr>
            <w:r>
              <w:rPr>
                <w:rFonts w:eastAsia="Times New Roman"/>
                <w:b/>
                <w:bCs/>
              </w:rPr>
              <w:t>IV anno</w:t>
            </w:r>
          </w:p>
        </w:tc>
        <w:tc>
          <w:tcPr>
            <w:tcW w:w="0" w:type="auto"/>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6D8D8F53" w14:textId="77777777" w:rsidR="00000000" w:rsidRDefault="00000000">
            <w:pPr>
              <w:jc w:val="center"/>
              <w:rPr>
                <w:rFonts w:eastAsia="Times New Roman"/>
                <w:b/>
                <w:bCs/>
              </w:rPr>
            </w:pPr>
            <w:r>
              <w:rPr>
                <w:rFonts w:eastAsia="Times New Roman"/>
                <w:b/>
                <w:bCs/>
              </w:rPr>
              <w:t>V anno</w:t>
            </w:r>
          </w:p>
        </w:tc>
      </w:tr>
      <w:tr w:rsidR="00000000" w14:paraId="40C6F5A3" w14:textId="77777777">
        <w:tc>
          <w:tcPr>
            <w:tcW w:w="0" w:type="auto"/>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6EF5EB27" w14:textId="77777777" w:rsidR="00000000" w:rsidRDefault="00000000">
            <w:pPr>
              <w:rPr>
                <w:rFonts w:eastAsia="Times New Roman"/>
              </w:rPr>
            </w:pPr>
            <w:r>
              <w:rPr>
                <w:rFonts w:eastAsia="Times New Roman"/>
              </w:rPr>
              <w:t>M &lt; 6</w:t>
            </w:r>
          </w:p>
        </w:tc>
        <w:tc>
          <w:tcPr>
            <w:tcW w:w="0" w:type="auto"/>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6B4B3AE4" w14:textId="77777777" w:rsidR="00000000" w:rsidRDefault="00000000">
            <w:pPr>
              <w:rPr>
                <w:rFonts w:eastAsia="Times New Roman"/>
              </w:rPr>
            </w:pPr>
            <w:r>
              <w:rPr>
                <w:rFonts w:eastAsia="Times New Roman"/>
              </w:rPr>
              <w:t>-</w:t>
            </w:r>
          </w:p>
        </w:tc>
        <w:tc>
          <w:tcPr>
            <w:tcW w:w="0" w:type="auto"/>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401F2341" w14:textId="77777777" w:rsidR="00000000" w:rsidRDefault="00000000">
            <w:pPr>
              <w:rPr>
                <w:rFonts w:eastAsia="Times New Roman"/>
              </w:rPr>
            </w:pPr>
            <w:r>
              <w:rPr>
                <w:rFonts w:eastAsia="Times New Roman"/>
              </w:rPr>
              <w:t>-</w:t>
            </w:r>
          </w:p>
        </w:tc>
        <w:tc>
          <w:tcPr>
            <w:tcW w:w="0" w:type="auto"/>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05985A25" w14:textId="77777777" w:rsidR="00000000" w:rsidRDefault="00000000">
            <w:pPr>
              <w:rPr>
                <w:rFonts w:eastAsia="Times New Roman"/>
              </w:rPr>
            </w:pPr>
            <w:r>
              <w:rPr>
                <w:rFonts w:eastAsia="Times New Roman"/>
              </w:rPr>
              <w:t>7-8</w:t>
            </w:r>
          </w:p>
        </w:tc>
      </w:tr>
      <w:tr w:rsidR="00000000" w14:paraId="2A5A09D2" w14:textId="77777777">
        <w:tc>
          <w:tcPr>
            <w:tcW w:w="0" w:type="auto"/>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2BCA50E6" w14:textId="77777777" w:rsidR="00000000" w:rsidRDefault="00000000">
            <w:pPr>
              <w:rPr>
                <w:rFonts w:eastAsia="Times New Roman"/>
              </w:rPr>
            </w:pPr>
            <w:r>
              <w:rPr>
                <w:rFonts w:eastAsia="Times New Roman"/>
              </w:rPr>
              <w:t>M = 6</w:t>
            </w:r>
          </w:p>
        </w:tc>
        <w:tc>
          <w:tcPr>
            <w:tcW w:w="0" w:type="auto"/>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0B8E4380" w14:textId="77777777" w:rsidR="00000000" w:rsidRDefault="00000000">
            <w:pPr>
              <w:rPr>
                <w:rFonts w:eastAsia="Times New Roman"/>
              </w:rPr>
            </w:pPr>
            <w:r>
              <w:rPr>
                <w:rFonts w:eastAsia="Times New Roman"/>
              </w:rPr>
              <w:t>7-8</w:t>
            </w:r>
          </w:p>
        </w:tc>
        <w:tc>
          <w:tcPr>
            <w:tcW w:w="0" w:type="auto"/>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6BC044F6" w14:textId="77777777" w:rsidR="00000000" w:rsidRDefault="00000000">
            <w:pPr>
              <w:rPr>
                <w:rFonts w:eastAsia="Times New Roman"/>
              </w:rPr>
            </w:pPr>
            <w:r>
              <w:rPr>
                <w:rFonts w:eastAsia="Times New Roman"/>
              </w:rPr>
              <w:t>8-9</w:t>
            </w:r>
          </w:p>
        </w:tc>
        <w:tc>
          <w:tcPr>
            <w:tcW w:w="0" w:type="auto"/>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4A228BCD" w14:textId="77777777" w:rsidR="00000000" w:rsidRDefault="00000000">
            <w:pPr>
              <w:rPr>
                <w:rFonts w:eastAsia="Times New Roman"/>
              </w:rPr>
            </w:pPr>
            <w:r>
              <w:rPr>
                <w:rFonts w:eastAsia="Times New Roman"/>
              </w:rPr>
              <w:t>9-10</w:t>
            </w:r>
          </w:p>
        </w:tc>
      </w:tr>
      <w:tr w:rsidR="00000000" w14:paraId="03E2996D" w14:textId="77777777">
        <w:tc>
          <w:tcPr>
            <w:tcW w:w="0" w:type="auto"/>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5B3788AA" w14:textId="77777777" w:rsidR="00000000" w:rsidRDefault="00000000">
            <w:pPr>
              <w:rPr>
                <w:rFonts w:eastAsia="Times New Roman"/>
              </w:rPr>
            </w:pPr>
            <w:r>
              <w:rPr>
                <w:rFonts w:eastAsia="Times New Roman"/>
              </w:rPr>
              <w:t>6 &lt; M = 7</w:t>
            </w:r>
          </w:p>
        </w:tc>
        <w:tc>
          <w:tcPr>
            <w:tcW w:w="0" w:type="auto"/>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7C82D79E" w14:textId="77777777" w:rsidR="00000000" w:rsidRDefault="00000000">
            <w:pPr>
              <w:rPr>
                <w:rFonts w:eastAsia="Times New Roman"/>
              </w:rPr>
            </w:pPr>
            <w:r>
              <w:rPr>
                <w:rFonts w:eastAsia="Times New Roman"/>
              </w:rPr>
              <w:t>8-9</w:t>
            </w:r>
          </w:p>
        </w:tc>
        <w:tc>
          <w:tcPr>
            <w:tcW w:w="0" w:type="auto"/>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4296BDE3" w14:textId="77777777" w:rsidR="00000000" w:rsidRDefault="00000000">
            <w:pPr>
              <w:rPr>
                <w:rFonts w:eastAsia="Times New Roman"/>
              </w:rPr>
            </w:pPr>
            <w:r>
              <w:rPr>
                <w:rFonts w:eastAsia="Times New Roman"/>
              </w:rPr>
              <w:t>9-10</w:t>
            </w:r>
          </w:p>
        </w:tc>
        <w:tc>
          <w:tcPr>
            <w:tcW w:w="0" w:type="auto"/>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2BFF801D" w14:textId="77777777" w:rsidR="00000000" w:rsidRDefault="00000000">
            <w:pPr>
              <w:rPr>
                <w:rFonts w:eastAsia="Times New Roman"/>
              </w:rPr>
            </w:pPr>
            <w:r>
              <w:rPr>
                <w:rFonts w:eastAsia="Times New Roman"/>
              </w:rPr>
              <w:t>10-11</w:t>
            </w:r>
          </w:p>
        </w:tc>
      </w:tr>
      <w:tr w:rsidR="00000000" w14:paraId="61749008" w14:textId="77777777">
        <w:tc>
          <w:tcPr>
            <w:tcW w:w="0" w:type="auto"/>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2724A99D" w14:textId="77777777" w:rsidR="00000000" w:rsidRDefault="00000000">
            <w:pPr>
              <w:rPr>
                <w:rFonts w:eastAsia="Times New Roman"/>
              </w:rPr>
            </w:pPr>
            <w:r>
              <w:rPr>
                <w:rFonts w:eastAsia="Times New Roman"/>
              </w:rPr>
              <w:t>7 &lt; M = 8</w:t>
            </w:r>
          </w:p>
        </w:tc>
        <w:tc>
          <w:tcPr>
            <w:tcW w:w="0" w:type="auto"/>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448BBCA8" w14:textId="77777777" w:rsidR="00000000" w:rsidRDefault="00000000">
            <w:pPr>
              <w:rPr>
                <w:rFonts w:eastAsia="Times New Roman"/>
              </w:rPr>
            </w:pPr>
            <w:r>
              <w:rPr>
                <w:rFonts w:eastAsia="Times New Roman"/>
              </w:rPr>
              <w:t>9-10</w:t>
            </w:r>
          </w:p>
        </w:tc>
        <w:tc>
          <w:tcPr>
            <w:tcW w:w="0" w:type="auto"/>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3FD163F4" w14:textId="77777777" w:rsidR="00000000" w:rsidRDefault="00000000">
            <w:pPr>
              <w:rPr>
                <w:rFonts w:eastAsia="Times New Roman"/>
              </w:rPr>
            </w:pPr>
            <w:r>
              <w:rPr>
                <w:rFonts w:eastAsia="Times New Roman"/>
              </w:rPr>
              <w:t>10-11</w:t>
            </w:r>
          </w:p>
        </w:tc>
        <w:tc>
          <w:tcPr>
            <w:tcW w:w="0" w:type="auto"/>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5EF46932" w14:textId="77777777" w:rsidR="00000000" w:rsidRDefault="00000000">
            <w:pPr>
              <w:rPr>
                <w:rFonts w:eastAsia="Times New Roman"/>
              </w:rPr>
            </w:pPr>
            <w:r>
              <w:rPr>
                <w:rFonts w:eastAsia="Times New Roman"/>
              </w:rPr>
              <w:t>11-12</w:t>
            </w:r>
          </w:p>
        </w:tc>
      </w:tr>
      <w:tr w:rsidR="00000000" w14:paraId="2F24CD2B" w14:textId="77777777">
        <w:tc>
          <w:tcPr>
            <w:tcW w:w="0" w:type="auto"/>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4FC68030" w14:textId="77777777" w:rsidR="00000000" w:rsidRDefault="00000000">
            <w:pPr>
              <w:rPr>
                <w:rFonts w:eastAsia="Times New Roman"/>
              </w:rPr>
            </w:pPr>
            <w:r>
              <w:rPr>
                <w:rFonts w:eastAsia="Times New Roman"/>
              </w:rPr>
              <w:t>8 &lt; M = 9</w:t>
            </w:r>
          </w:p>
        </w:tc>
        <w:tc>
          <w:tcPr>
            <w:tcW w:w="0" w:type="auto"/>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0D307FE4" w14:textId="77777777" w:rsidR="00000000" w:rsidRDefault="00000000">
            <w:pPr>
              <w:rPr>
                <w:rFonts w:eastAsia="Times New Roman"/>
              </w:rPr>
            </w:pPr>
            <w:r>
              <w:rPr>
                <w:rFonts w:eastAsia="Times New Roman"/>
              </w:rPr>
              <w:t>10-11</w:t>
            </w:r>
          </w:p>
        </w:tc>
        <w:tc>
          <w:tcPr>
            <w:tcW w:w="0" w:type="auto"/>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18A70820" w14:textId="77777777" w:rsidR="00000000" w:rsidRDefault="00000000">
            <w:pPr>
              <w:rPr>
                <w:rFonts w:eastAsia="Times New Roman"/>
              </w:rPr>
            </w:pPr>
            <w:r>
              <w:rPr>
                <w:rFonts w:eastAsia="Times New Roman"/>
              </w:rPr>
              <w:t>11-12</w:t>
            </w:r>
          </w:p>
        </w:tc>
        <w:tc>
          <w:tcPr>
            <w:tcW w:w="0" w:type="auto"/>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5AEF733D" w14:textId="77777777" w:rsidR="00000000" w:rsidRDefault="00000000">
            <w:pPr>
              <w:rPr>
                <w:rFonts w:eastAsia="Times New Roman"/>
              </w:rPr>
            </w:pPr>
            <w:r>
              <w:rPr>
                <w:rFonts w:eastAsia="Times New Roman"/>
              </w:rPr>
              <w:t>13-14</w:t>
            </w:r>
          </w:p>
        </w:tc>
      </w:tr>
      <w:tr w:rsidR="00000000" w14:paraId="3C9FB2AE" w14:textId="77777777">
        <w:tc>
          <w:tcPr>
            <w:tcW w:w="0" w:type="auto"/>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31DFB494" w14:textId="77777777" w:rsidR="00000000" w:rsidRDefault="00000000">
            <w:pPr>
              <w:rPr>
                <w:rFonts w:eastAsia="Times New Roman"/>
              </w:rPr>
            </w:pPr>
            <w:r>
              <w:rPr>
                <w:rFonts w:eastAsia="Times New Roman"/>
              </w:rPr>
              <w:t>9 &lt; M = 10</w:t>
            </w:r>
          </w:p>
        </w:tc>
        <w:tc>
          <w:tcPr>
            <w:tcW w:w="0" w:type="auto"/>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6E1F4FF4" w14:textId="77777777" w:rsidR="00000000" w:rsidRDefault="00000000">
            <w:pPr>
              <w:rPr>
                <w:rFonts w:eastAsia="Times New Roman"/>
              </w:rPr>
            </w:pPr>
            <w:r>
              <w:rPr>
                <w:rFonts w:eastAsia="Times New Roman"/>
              </w:rPr>
              <w:t>11-12</w:t>
            </w:r>
          </w:p>
        </w:tc>
        <w:tc>
          <w:tcPr>
            <w:tcW w:w="0" w:type="auto"/>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424B3AB4" w14:textId="77777777" w:rsidR="00000000" w:rsidRDefault="00000000">
            <w:pPr>
              <w:rPr>
                <w:rFonts w:eastAsia="Times New Roman"/>
              </w:rPr>
            </w:pPr>
            <w:r>
              <w:rPr>
                <w:rFonts w:eastAsia="Times New Roman"/>
              </w:rPr>
              <w:t>12-13</w:t>
            </w:r>
          </w:p>
        </w:tc>
        <w:tc>
          <w:tcPr>
            <w:tcW w:w="0" w:type="auto"/>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5B17D6FE" w14:textId="77777777" w:rsidR="00000000" w:rsidRDefault="00000000">
            <w:pPr>
              <w:rPr>
                <w:rFonts w:eastAsia="Times New Roman"/>
              </w:rPr>
            </w:pPr>
            <w:r>
              <w:rPr>
                <w:rFonts w:eastAsia="Times New Roman"/>
              </w:rPr>
              <w:t>14-15</w:t>
            </w:r>
          </w:p>
        </w:tc>
      </w:tr>
    </w:tbl>
    <w:p w14:paraId="55967FF9" w14:textId="77777777" w:rsidR="00000000" w:rsidRDefault="00000000">
      <w:pPr>
        <w:pStyle w:val="NormaleWeb"/>
      </w:pPr>
      <w:r>
        <w:t>In particolare è attribuito il punteggio massimo della banda di oscillazione in presenza della media con primo numero decimale uguale o superiore a 5, dell'indicatore A e di almeno uno dei tre indicatori B, C, D, E.</w:t>
      </w:r>
    </w:p>
    <w:p w14:paraId="09B8473B" w14:textId="77777777" w:rsidR="00000000" w:rsidRDefault="00000000">
      <w:pPr>
        <w:pStyle w:val="NormaleWeb"/>
      </w:pPr>
      <w:r>
        <w:t xml:space="preserve">N.B. </w:t>
      </w:r>
      <w:r>
        <w:rPr>
          <w:b/>
        </w:rPr>
        <w:t>I</w:t>
      </w:r>
      <w:r>
        <w:rPr>
          <w:b/>
          <w:iCs/>
        </w:rPr>
        <w:t>l</w:t>
      </w:r>
      <w:r>
        <w:rPr>
          <w:b/>
          <w:bCs/>
        </w:rPr>
        <w:t> punteggio più alto</w:t>
      </w:r>
      <w:r>
        <w:rPr>
          <w:b/>
          <w:iCs/>
        </w:rPr>
        <w:t> nell’ambito della fascia di attribuzione del</w:t>
      </w:r>
      <w:r>
        <w:rPr>
          <w:b/>
          <w:bCs/>
        </w:rPr>
        <w:t> credito scolastico</w:t>
      </w:r>
      <w:r>
        <w:rPr>
          <w:b/>
          <w:iCs/>
        </w:rPr>
        <w:t> spettante sulla base della media dei voti riportata nello scrutinio finale</w:t>
      </w:r>
      <w:r>
        <w:rPr>
          <w:b/>
        </w:rPr>
        <w:t> può essere attribuito se il voto di comportamento assegnato è </w:t>
      </w:r>
      <w:r>
        <w:rPr>
          <w:b/>
          <w:u w:val="single"/>
        </w:rPr>
        <w:t>pari o superiore a nove decimi</w:t>
      </w:r>
      <w:r>
        <w:rPr>
          <w:bCs/>
        </w:rPr>
        <w:t xml:space="preserve"> (ai sensi dell’OM n. 67 del 31 marzo 2025)</w:t>
      </w:r>
      <w:r>
        <w:t>.</w:t>
      </w:r>
    </w:p>
    <w:p w14:paraId="7D9158C1" w14:textId="77777777" w:rsidR="00000000" w:rsidRDefault="00000000">
      <w:pPr>
        <w:spacing w:before="100" w:beforeAutospacing="1" w:after="100" w:afterAutospacing="1"/>
      </w:pPr>
      <w:r>
        <w:t>Risultano pertanto assegnati i seguenti punteggi di credito scolastico:</w:t>
      </w:r>
      <w:r>
        <w:br/>
      </w:r>
    </w:p>
    <w:tbl>
      <w:tblPr>
        <w:tblW w:w="5000" w:type="pct"/>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2388"/>
        <w:gridCol w:w="2811"/>
        <w:gridCol w:w="4429"/>
      </w:tblGrid>
      <w:tr w:rsidR="00000000" w14:paraId="230C28F2" w14:textId="77777777">
        <w:trPr>
          <w:tblHeader/>
        </w:trPr>
        <w:tc>
          <w:tcPr>
            <w:tcW w:w="1240" w:type="pct"/>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4C06D867" w14:textId="77777777" w:rsidR="00000000" w:rsidRDefault="00000000">
            <w:pPr>
              <w:jc w:val="center"/>
              <w:rPr>
                <w:b/>
              </w:rPr>
            </w:pPr>
            <w:r>
              <w:rPr>
                <w:b/>
              </w:rPr>
              <w:t>Alunno</w:t>
            </w:r>
          </w:p>
        </w:tc>
        <w:tc>
          <w:tcPr>
            <w:tcW w:w="1460" w:type="pct"/>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3DA8BDA9" w14:textId="77777777" w:rsidR="00000000" w:rsidRDefault="00000000">
            <w:pPr>
              <w:jc w:val="center"/>
              <w:rPr>
                <w:b/>
              </w:rPr>
            </w:pPr>
            <w:r>
              <w:rPr>
                <w:b/>
              </w:rPr>
              <w:t>Credito</w:t>
            </w:r>
          </w:p>
        </w:tc>
        <w:tc>
          <w:tcPr>
            <w:tcW w:w="2300" w:type="pct"/>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0D80D8DC" w14:textId="77777777" w:rsidR="00000000" w:rsidRDefault="00000000">
            <w:pPr>
              <w:jc w:val="center"/>
              <w:rPr>
                <w:b/>
              </w:rPr>
            </w:pPr>
            <w:r>
              <w:rPr>
                <w:b/>
              </w:rPr>
              <w:t>Motivazione</w:t>
            </w:r>
          </w:p>
        </w:tc>
      </w:tr>
      <w:tr w:rsidR="00000000" w14:paraId="39B98047" w14:textId="77777777">
        <w:trPr>
          <w:trHeight w:val="331"/>
        </w:trPr>
        <w:tc>
          <w:tcPr>
            <w:tcW w:w="1240" w:type="pct"/>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248B8829" w14:textId="77777777" w:rsidR="00000000" w:rsidRDefault="00000000">
            <w:pPr>
              <w:rPr>
                <w:b/>
              </w:rPr>
            </w:pPr>
          </w:p>
        </w:tc>
        <w:tc>
          <w:tcPr>
            <w:tcW w:w="1460" w:type="pct"/>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17F341DF" w14:textId="77777777" w:rsidR="00000000" w:rsidRDefault="00000000">
            <w:pPr>
              <w:rPr>
                <w:rFonts w:eastAsia="Times New Roman"/>
                <w:sz w:val="20"/>
                <w:szCs w:val="20"/>
              </w:rPr>
            </w:pPr>
          </w:p>
        </w:tc>
        <w:tc>
          <w:tcPr>
            <w:tcW w:w="2300" w:type="pct"/>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6A32CB98" w14:textId="77777777" w:rsidR="00000000" w:rsidRDefault="00000000">
            <w:r>
              <w:t xml:space="preserve">Raggiunge/non raggiunge il max della banda per il criterio A./B./C./D./E. </w:t>
            </w:r>
          </w:p>
        </w:tc>
      </w:tr>
      <w:tr w:rsidR="00000000" w14:paraId="69DB849C" w14:textId="77777777">
        <w:trPr>
          <w:trHeight w:val="365"/>
        </w:trPr>
        <w:tc>
          <w:tcPr>
            <w:tcW w:w="1240" w:type="pct"/>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1C7AF983" w14:textId="77777777" w:rsidR="00000000" w:rsidRDefault="00000000"/>
        </w:tc>
        <w:tc>
          <w:tcPr>
            <w:tcW w:w="1460" w:type="pct"/>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34C2E8A3" w14:textId="77777777" w:rsidR="00000000" w:rsidRDefault="00000000">
            <w:pPr>
              <w:rPr>
                <w:rFonts w:eastAsia="Times New Roman"/>
                <w:sz w:val="20"/>
                <w:szCs w:val="20"/>
              </w:rPr>
            </w:pPr>
          </w:p>
        </w:tc>
        <w:tc>
          <w:tcPr>
            <w:tcW w:w="2300" w:type="pct"/>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34638B15" w14:textId="77777777" w:rsidR="00000000" w:rsidRDefault="00000000">
            <w:pPr>
              <w:rPr>
                <w:rFonts w:eastAsia="Times New Roman"/>
                <w:sz w:val="20"/>
                <w:szCs w:val="20"/>
              </w:rPr>
            </w:pPr>
          </w:p>
        </w:tc>
      </w:tr>
    </w:tbl>
    <w:p w14:paraId="257B48AA" w14:textId="77777777" w:rsidR="00000000" w:rsidRDefault="00000000">
      <w:pPr>
        <w:pStyle w:val="NormaleWeb"/>
      </w:pPr>
      <w:r>
        <w:lastRenderedPageBreak/>
        <w:t>Al termine delle operazioni di cui sopra il Presidente del consiglio di classe provvede alla lettura dei voti e alla loro trascrizione sul tabellone allegato al presente verbale.</w:t>
      </w:r>
    </w:p>
    <w:p w14:paraId="059F5C21" w14:textId="77777777" w:rsidR="00000000" w:rsidRDefault="00000000">
      <w:pPr>
        <w:spacing w:before="100" w:beforeAutospacing="1" w:after="100" w:afterAutospacing="1"/>
      </w:pPr>
      <w:r>
        <w:t>Il Presidente ricorda che ai sensi dell’art. 3, comma 2 dell'O.M. n.</w:t>
      </w:r>
      <w:r>
        <w:rPr>
          <w:bCs/>
        </w:rPr>
        <w:t xml:space="preserve"> 67 del 31 marzo 2025</w:t>
      </w:r>
      <w:r>
        <w:t>;</w:t>
      </w:r>
    </w:p>
    <w:p w14:paraId="4D9E2492" w14:textId="77777777" w:rsidR="00000000" w:rsidRDefault="00000000">
      <w:pPr>
        <w:numPr>
          <w:ilvl w:val="0"/>
          <w:numId w:val="9"/>
        </w:numPr>
        <w:spacing w:before="100" w:beforeAutospacing="1" w:after="100" w:afterAutospacing="1"/>
        <w:jc w:val="both"/>
        <w:rPr>
          <w:rFonts w:eastAsia="Times New Roman"/>
        </w:rPr>
      </w:pPr>
      <w:r>
        <w:rPr>
          <w:rFonts w:eastAsia="Times New Roman"/>
        </w:rPr>
        <w:t xml:space="preserve">gli </w:t>
      </w:r>
      <w:r>
        <w:rPr>
          <w:rFonts w:eastAsia="Times New Roman"/>
          <w:b/>
          <w:bCs/>
        </w:rPr>
        <w:t>esiti degli scrutini</w:t>
      </w:r>
      <w:r>
        <w:rPr>
          <w:rFonts w:eastAsia="Times New Roman"/>
        </w:rPr>
        <w:t xml:space="preserve"> con la sola indicazione, per ogni studente, della dicitura "AMMESSO" e "NON AMMESSO" all'esame, ivi compresi i </w:t>
      </w:r>
      <w:r>
        <w:rPr>
          <w:rFonts w:eastAsia="Times New Roman"/>
          <w:b/>
          <w:bCs/>
        </w:rPr>
        <w:t>crediti scolastici</w:t>
      </w:r>
      <w:r>
        <w:rPr>
          <w:rFonts w:eastAsia="Times New Roman"/>
        </w:rPr>
        <w:t xml:space="preserve"> attribuiti ai candidati, sono pubblicati, distintamente per ogni classe, solo e unicamente nell'area documentale riservata del registro elettronico, cui accedono tutti gli studenti della classe di riferimento;</w:t>
      </w:r>
      <w:r>
        <w:rPr>
          <w:rFonts w:eastAsia="Times New Roman"/>
        </w:rPr>
        <w:br/>
      </w:r>
    </w:p>
    <w:p w14:paraId="46EDD2ED" w14:textId="77777777" w:rsidR="00000000" w:rsidRDefault="00000000">
      <w:pPr>
        <w:numPr>
          <w:ilvl w:val="0"/>
          <w:numId w:val="9"/>
        </w:numPr>
        <w:spacing w:before="100" w:beforeAutospacing="1" w:after="100" w:afterAutospacing="1"/>
        <w:jc w:val="both"/>
      </w:pPr>
      <w:r>
        <w:t>i </w:t>
      </w:r>
      <w:r>
        <w:rPr>
          <w:b/>
          <w:bCs/>
        </w:rPr>
        <w:t>voti in decimi riferiti alle singole discipline</w:t>
      </w:r>
      <w:r>
        <w:t xml:space="preserve"> invece sono riportati nel documento di valutazione e nell'</w:t>
      </w:r>
      <w:r>
        <w:rPr>
          <w:b/>
          <w:bCs/>
        </w:rPr>
        <w:t>area riservata del registro elettronico</w:t>
      </w:r>
      <w:r>
        <w:t xml:space="preserve"> cui può accedere il singolo studente mediante le proprie credenziali personali.</w:t>
      </w:r>
    </w:p>
    <w:p w14:paraId="2CC1986E" w14:textId="77777777" w:rsidR="00000000" w:rsidRDefault="00000000">
      <w:pPr>
        <w:pStyle w:val="NormaleWeb"/>
      </w:pPr>
      <w:r>
        <w:t> </w:t>
      </w:r>
    </w:p>
    <w:p w14:paraId="1A016EA2" w14:textId="77777777" w:rsidR="00000000" w:rsidRDefault="00000000">
      <w:pPr>
        <w:spacing w:before="100" w:beforeAutospacing="1" w:after="100" w:afterAutospacing="1"/>
      </w:pPr>
      <w:r>
        <w:t> Letto, approvato e sottoscritto il presente verbale, la seduta è tolta alle ore 00:00.</w:t>
      </w:r>
    </w:p>
    <w:p w14:paraId="43FDF8F2" w14:textId="77777777" w:rsidR="00000000" w:rsidRDefault="00000000">
      <w:pPr>
        <w:pStyle w:val="NormaleWeb"/>
      </w:pPr>
      <w:r>
        <w:t xml:space="preserve">SEZZE li, 29/04/2025 </w:t>
      </w:r>
    </w:p>
    <w:tbl>
      <w:tblPr>
        <w:tblW w:w="0" w:type="auto"/>
        <w:tblLook w:val="04A0" w:firstRow="1" w:lastRow="0" w:firstColumn="1" w:lastColumn="0" w:noHBand="0" w:noVBand="1"/>
      </w:tblPr>
      <w:tblGrid>
        <w:gridCol w:w="3630"/>
        <w:gridCol w:w="3630"/>
      </w:tblGrid>
      <w:tr w:rsidR="00000000" w14:paraId="0E689490" w14:textId="77777777">
        <w:tc>
          <w:tcPr>
            <w:tcW w:w="2500" w:type="pct"/>
            <w:tcMar>
              <w:top w:w="15" w:type="dxa"/>
              <w:left w:w="15" w:type="dxa"/>
              <w:bottom w:w="15" w:type="dxa"/>
              <w:right w:w="15" w:type="dxa"/>
            </w:tcMar>
            <w:hideMark/>
          </w:tcPr>
          <w:p w14:paraId="01442952" w14:textId="77777777" w:rsidR="00000000" w:rsidRDefault="00000000">
            <w:pPr>
              <w:rPr>
                <w:rFonts w:eastAsia="Times New Roman"/>
              </w:rPr>
            </w:pPr>
            <w:r>
              <w:rPr>
                <w:rFonts w:eastAsia="Times New Roman"/>
              </w:rPr>
              <w:t>IL SEGRETARIO</w:t>
            </w:r>
          </w:p>
        </w:tc>
        <w:tc>
          <w:tcPr>
            <w:tcW w:w="2500" w:type="pct"/>
            <w:tcMar>
              <w:top w:w="15" w:type="dxa"/>
              <w:left w:w="15" w:type="dxa"/>
              <w:bottom w:w="15" w:type="dxa"/>
              <w:right w:w="15" w:type="dxa"/>
            </w:tcMar>
            <w:hideMark/>
          </w:tcPr>
          <w:p w14:paraId="2EF1D441" w14:textId="77777777" w:rsidR="00000000" w:rsidRDefault="00000000">
            <w:pPr>
              <w:pStyle w:val="NormaleWeb"/>
              <w:jc w:val="right"/>
            </w:pPr>
            <w:r>
              <w:t>IL DIRIGENTE SCOLASTICO</w:t>
            </w:r>
          </w:p>
        </w:tc>
      </w:tr>
      <w:tr w:rsidR="00000000" w14:paraId="58129077" w14:textId="77777777">
        <w:tc>
          <w:tcPr>
            <w:tcW w:w="0" w:type="auto"/>
            <w:tcMar>
              <w:top w:w="15" w:type="dxa"/>
              <w:left w:w="15" w:type="dxa"/>
              <w:bottom w:w="15" w:type="dxa"/>
              <w:right w:w="15" w:type="dxa"/>
            </w:tcMar>
            <w:hideMark/>
          </w:tcPr>
          <w:p w14:paraId="5D181A36" w14:textId="77777777" w:rsidR="00000000" w:rsidRDefault="00000000"/>
        </w:tc>
        <w:tc>
          <w:tcPr>
            <w:tcW w:w="0" w:type="auto"/>
            <w:tcMar>
              <w:top w:w="15" w:type="dxa"/>
              <w:left w:w="15" w:type="dxa"/>
              <w:bottom w:w="15" w:type="dxa"/>
              <w:right w:w="15" w:type="dxa"/>
            </w:tcMar>
            <w:hideMark/>
          </w:tcPr>
          <w:p w14:paraId="00B26D2A" w14:textId="77777777" w:rsidR="00000000" w:rsidRDefault="00000000">
            <w:pPr>
              <w:rPr>
                <w:rFonts w:eastAsia="Times New Roman"/>
                <w:sz w:val="20"/>
                <w:szCs w:val="20"/>
              </w:rPr>
            </w:pPr>
          </w:p>
        </w:tc>
      </w:tr>
      <w:tr w:rsidR="00000000" w14:paraId="36D67AD1" w14:textId="77777777">
        <w:tc>
          <w:tcPr>
            <w:tcW w:w="0" w:type="auto"/>
            <w:tcMar>
              <w:top w:w="15" w:type="dxa"/>
              <w:left w:w="15" w:type="dxa"/>
              <w:bottom w:w="15" w:type="dxa"/>
              <w:right w:w="15" w:type="dxa"/>
            </w:tcMar>
            <w:hideMark/>
          </w:tcPr>
          <w:p w14:paraId="5B3D0583" w14:textId="77777777" w:rsidR="00000000" w:rsidRDefault="00000000">
            <w:pPr>
              <w:pStyle w:val="NormaleWeb"/>
            </w:pPr>
            <w:r>
              <w:rPr>
                <w:rStyle w:val="Enfasicorsivo"/>
              </w:rPr>
              <w:t>Segretario</w:t>
            </w:r>
          </w:p>
        </w:tc>
        <w:tc>
          <w:tcPr>
            <w:tcW w:w="0" w:type="auto"/>
            <w:tcMar>
              <w:top w:w="15" w:type="dxa"/>
              <w:left w:w="15" w:type="dxa"/>
              <w:bottom w:w="15" w:type="dxa"/>
              <w:right w:w="15" w:type="dxa"/>
            </w:tcMar>
            <w:hideMark/>
          </w:tcPr>
          <w:p w14:paraId="4F09678D" w14:textId="77777777" w:rsidR="00000000" w:rsidRDefault="00000000">
            <w:pPr>
              <w:pStyle w:val="NormaleWeb"/>
              <w:jc w:val="right"/>
            </w:pPr>
            <w:r>
              <w:rPr>
                <w:rStyle w:val="Enfasicorsivo"/>
              </w:rPr>
              <w:t>Marra Rossella</w:t>
            </w:r>
          </w:p>
        </w:tc>
      </w:tr>
      <w:tr w:rsidR="00000000" w14:paraId="58DC8214" w14:textId="77777777">
        <w:tc>
          <w:tcPr>
            <w:tcW w:w="0" w:type="auto"/>
            <w:tcMar>
              <w:top w:w="15" w:type="dxa"/>
              <w:left w:w="15" w:type="dxa"/>
              <w:bottom w:w="15" w:type="dxa"/>
              <w:right w:w="15" w:type="dxa"/>
            </w:tcMar>
            <w:hideMark/>
          </w:tcPr>
          <w:p w14:paraId="5D3281A9" w14:textId="77777777" w:rsidR="00000000" w:rsidRDefault="00000000"/>
        </w:tc>
        <w:tc>
          <w:tcPr>
            <w:tcW w:w="0" w:type="auto"/>
            <w:tcMar>
              <w:top w:w="15" w:type="dxa"/>
              <w:left w:w="15" w:type="dxa"/>
              <w:bottom w:w="15" w:type="dxa"/>
              <w:right w:w="15" w:type="dxa"/>
            </w:tcMar>
            <w:hideMark/>
          </w:tcPr>
          <w:p w14:paraId="75A51326" w14:textId="77777777" w:rsidR="00000000" w:rsidRDefault="00000000">
            <w:pPr>
              <w:rPr>
                <w:rFonts w:eastAsia="Times New Roman"/>
                <w:sz w:val="20"/>
                <w:szCs w:val="20"/>
              </w:rPr>
            </w:pPr>
          </w:p>
        </w:tc>
      </w:tr>
      <w:tr w:rsidR="00000000" w14:paraId="1BBA547C" w14:textId="77777777">
        <w:tc>
          <w:tcPr>
            <w:tcW w:w="0" w:type="auto"/>
            <w:tcMar>
              <w:top w:w="15" w:type="dxa"/>
              <w:left w:w="15" w:type="dxa"/>
              <w:bottom w:w="15" w:type="dxa"/>
              <w:right w:w="15" w:type="dxa"/>
            </w:tcMar>
            <w:hideMark/>
          </w:tcPr>
          <w:p w14:paraId="1E771B0D" w14:textId="77777777" w:rsidR="00000000" w:rsidRDefault="00000000">
            <w:pPr>
              <w:pStyle w:val="NormaleWeb"/>
            </w:pPr>
            <w:r>
              <w:t>______________________________</w:t>
            </w:r>
          </w:p>
        </w:tc>
        <w:tc>
          <w:tcPr>
            <w:tcW w:w="0" w:type="auto"/>
            <w:tcMar>
              <w:top w:w="15" w:type="dxa"/>
              <w:left w:w="15" w:type="dxa"/>
              <w:bottom w:w="15" w:type="dxa"/>
              <w:right w:w="15" w:type="dxa"/>
            </w:tcMar>
            <w:hideMark/>
          </w:tcPr>
          <w:p w14:paraId="5A5576C5" w14:textId="77777777" w:rsidR="00000000" w:rsidRDefault="00000000">
            <w:pPr>
              <w:pStyle w:val="NormaleWeb"/>
              <w:jc w:val="right"/>
            </w:pPr>
            <w:r>
              <w:t>______________________________</w:t>
            </w:r>
          </w:p>
        </w:tc>
      </w:tr>
    </w:tbl>
    <w:p w14:paraId="5647E89F" w14:textId="77777777" w:rsidR="00000000" w:rsidRDefault="00000000">
      <w:pPr>
        <w:rPr>
          <w:rFonts w:eastAsia="Times New Roman"/>
        </w:rPr>
      </w:pPr>
    </w:p>
    <w:p w14:paraId="1FB3F1DB" w14:textId="77777777" w:rsidR="00000000" w:rsidRDefault="00000000">
      <w:pPr>
        <w:pStyle w:val="NormaleWeb"/>
      </w:pPr>
      <w:r>
        <w:rPr>
          <w:rStyle w:val="Enfasigrassetto"/>
        </w:rPr>
        <w:t>Allegato A</w:t>
      </w:r>
    </w:p>
    <w:p w14:paraId="55522D15" w14:textId="77777777" w:rsidR="00000000" w:rsidRDefault="00000000">
      <w:pPr>
        <w:pStyle w:val="NormaleWeb"/>
      </w:pPr>
      <w:r>
        <w:t>Di seguito sono indicati i giudizi sintetici per alunno e per materia</w:t>
      </w:r>
    </w:p>
    <w:tbl>
      <w:tblPr>
        <w:tblW w:w="5000" w:type="pct"/>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4507"/>
        <w:gridCol w:w="5121"/>
      </w:tblGrid>
      <w:tr w:rsidR="00000000" w14:paraId="0EE6B6FA" w14:textId="77777777">
        <w:trPr>
          <w:tblHeader/>
        </w:trPr>
        <w:tc>
          <w:tcPr>
            <w:tcW w:w="0" w:type="auto"/>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4C986641" w14:textId="77777777" w:rsidR="00000000" w:rsidRDefault="00000000">
            <w:pPr>
              <w:jc w:val="center"/>
              <w:rPr>
                <w:rFonts w:eastAsia="Times New Roman"/>
                <w:b/>
                <w:bCs/>
              </w:rPr>
            </w:pPr>
            <w:r>
              <w:rPr>
                <w:rFonts w:eastAsia="Times New Roman"/>
                <w:b/>
                <w:bCs/>
              </w:rPr>
              <w:t>Alunno</w:t>
            </w:r>
          </w:p>
        </w:tc>
        <w:tc>
          <w:tcPr>
            <w:tcW w:w="0" w:type="auto"/>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0D97AD79" w14:textId="77777777" w:rsidR="00000000" w:rsidRDefault="00000000">
            <w:pPr>
              <w:jc w:val="center"/>
              <w:rPr>
                <w:rFonts w:eastAsia="Times New Roman"/>
                <w:b/>
                <w:bCs/>
              </w:rPr>
            </w:pPr>
            <w:r>
              <w:rPr>
                <w:rFonts w:eastAsia="Times New Roman"/>
                <w:b/>
                <w:bCs/>
              </w:rPr>
              <w:t>Giudizio</w:t>
            </w:r>
          </w:p>
        </w:tc>
      </w:tr>
    </w:tbl>
    <w:p w14:paraId="44065B41" w14:textId="77777777" w:rsidR="00000000" w:rsidRDefault="00000000">
      <w:pPr>
        <w:rPr>
          <w:rFonts w:eastAsia="Times New Roman"/>
        </w:rPr>
      </w:pPr>
    </w:p>
    <w:p w14:paraId="42E79C90" w14:textId="77777777" w:rsidR="00000000" w:rsidRDefault="00000000">
      <w:pPr>
        <w:pStyle w:val="NormaleWeb"/>
      </w:pPr>
      <w:r>
        <w:rPr>
          <w:rStyle w:val="Enfasigrassetto"/>
        </w:rPr>
        <w:t>Allegato B</w:t>
      </w:r>
    </w:p>
    <w:p w14:paraId="4A6E12E2" w14:textId="77777777" w:rsidR="00000000" w:rsidRDefault="00000000">
      <w:pPr>
        <w:pStyle w:val="NormaleWeb"/>
      </w:pPr>
      <w:r>
        <w:t>Di seguito sono indicati gli esiti deliberati dal CdC:</w:t>
      </w:r>
    </w:p>
    <w:tbl>
      <w:tblPr>
        <w:tblW w:w="5000" w:type="pct"/>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1319"/>
        <w:gridCol w:w="2008"/>
        <w:gridCol w:w="3465"/>
        <w:gridCol w:w="2836"/>
      </w:tblGrid>
      <w:tr w:rsidR="00000000" w14:paraId="5F417555" w14:textId="77777777">
        <w:trPr>
          <w:tblHeader/>
        </w:trPr>
        <w:tc>
          <w:tcPr>
            <w:tcW w:w="0" w:type="auto"/>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7BD74862" w14:textId="77777777" w:rsidR="00000000" w:rsidRDefault="00000000">
            <w:pPr>
              <w:jc w:val="center"/>
              <w:rPr>
                <w:rFonts w:eastAsia="Times New Roman"/>
                <w:b/>
                <w:bCs/>
              </w:rPr>
            </w:pPr>
            <w:r>
              <w:rPr>
                <w:rFonts w:eastAsia="Times New Roman"/>
                <w:b/>
                <w:bCs/>
              </w:rPr>
              <w:t>Alunno</w:t>
            </w:r>
          </w:p>
        </w:tc>
        <w:tc>
          <w:tcPr>
            <w:tcW w:w="0" w:type="auto"/>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0D00C11B" w14:textId="77777777" w:rsidR="00000000" w:rsidRDefault="00000000">
            <w:pPr>
              <w:jc w:val="center"/>
              <w:rPr>
                <w:rFonts w:eastAsia="Times New Roman"/>
                <w:b/>
                <w:bCs/>
              </w:rPr>
            </w:pPr>
            <w:r>
              <w:rPr>
                <w:rFonts w:eastAsia="Times New Roman"/>
                <w:b/>
                <w:bCs/>
              </w:rPr>
              <w:t>Esito Finale</w:t>
            </w:r>
          </w:p>
        </w:tc>
        <w:tc>
          <w:tcPr>
            <w:tcW w:w="0" w:type="auto"/>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70FCD2B1" w14:textId="77777777" w:rsidR="00000000" w:rsidRDefault="00000000">
            <w:pPr>
              <w:jc w:val="center"/>
              <w:rPr>
                <w:rFonts w:eastAsia="Times New Roman"/>
                <w:b/>
                <w:bCs/>
              </w:rPr>
            </w:pPr>
            <w:r>
              <w:rPr>
                <w:rFonts w:eastAsia="Times New Roman"/>
                <w:b/>
                <w:bCs/>
              </w:rPr>
              <w:t>Giudizio Ammissione</w:t>
            </w:r>
          </w:p>
        </w:tc>
        <w:tc>
          <w:tcPr>
            <w:tcW w:w="0" w:type="auto"/>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hideMark/>
          </w:tcPr>
          <w:p w14:paraId="2E2BBEBF" w14:textId="77777777" w:rsidR="00000000" w:rsidRDefault="00000000">
            <w:pPr>
              <w:jc w:val="center"/>
              <w:rPr>
                <w:rFonts w:eastAsia="Times New Roman"/>
                <w:b/>
                <w:bCs/>
              </w:rPr>
            </w:pPr>
            <w:r>
              <w:rPr>
                <w:rFonts w:eastAsia="Times New Roman"/>
                <w:b/>
                <w:bCs/>
              </w:rPr>
              <w:t>Decisione presa a</w:t>
            </w:r>
          </w:p>
        </w:tc>
      </w:tr>
    </w:tbl>
    <w:p w14:paraId="6D3F36D0" w14:textId="77777777" w:rsidR="00EB7C69" w:rsidRDefault="00EB7C69">
      <w:pPr>
        <w:rPr>
          <w:rFonts w:eastAsia="Times New Roman"/>
        </w:rPr>
      </w:pPr>
    </w:p>
    <w:sectPr w:rsidR="00EB7C6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797FFA"/>
    <w:multiLevelType w:val="multilevel"/>
    <w:tmpl w:val="EC5C34B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CDA0676"/>
    <w:multiLevelType w:val="multilevel"/>
    <w:tmpl w:val="01E88200"/>
    <w:lvl w:ilvl="0">
      <w:start w:val="1"/>
      <w:numFmt w:val="upp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2A996A7C"/>
    <w:multiLevelType w:val="multilevel"/>
    <w:tmpl w:val="9A84667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2D21165C"/>
    <w:multiLevelType w:val="multilevel"/>
    <w:tmpl w:val="D9B20AE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34BD7980"/>
    <w:multiLevelType w:val="multilevel"/>
    <w:tmpl w:val="F44EEF8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54534ED0"/>
    <w:multiLevelType w:val="multilevel"/>
    <w:tmpl w:val="9ECECEF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5FB575E7"/>
    <w:multiLevelType w:val="multilevel"/>
    <w:tmpl w:val="BB6E1CA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699E0F45"/>
    <w:multiLevelType w:val="hybridMultilevel"/>
    <w:tmpl w:val="F47E1E16"/>
    <w:lvl w:ilvl="0" w:tplc="8940F296">
      <w:start w:val="14"/>
      <w:numFmt w:val="bullet"/>
      <w:lvlText w:val="-"/>
      <w:lvlJc w:val="left"/>
      <w:pPr>
        <w:ind w:left="420" w:hanging="360"/>
      </w:pPr>
      <w:rPr>
        <w:rFonts w:ascii="Times New Roman" w:eastAsiaTheme="minorEastAsia" w:hAnsi="Times New Roman"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7AD74E28"/>
    <w:multiLevelType w:val="multilevel"/>
    <w:tmpl w:val="1082A4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6746549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9531911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4931956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388201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1224997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0758418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6188343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491628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4633967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0"/>
  <w:noPunctuationKerning/>
  <w:characterSpacingControl w:val="doNotCompress"/>
  <w:compat>
    <w:doNotVertAlignCellWithSp/>
    <w:doNotBreakConstrainedForcedTable/>
    <w:doNotVertAlignInTxbx/>
    <w:useAnsiKerningPairs/>
    <w:cachedColBalance/>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940FEC"/>
    <w:rsid w:val="00074BCA"/>
    <w:rsid w:val="00940FEC"/>
    <w:rsid w:val="00EB7C6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653FF0"/>
  <w15:chartTrackingRefBased/>
  <w15:docId w15:val="{822A8F17-5B75-4FF7-A155-3E40E4DBE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eastAsiaTheme="minorEastAsia"/>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msonormal0">
    <w:name w:val="msonormal"/>
    <w:basedOn w:val="Normale"/>
    <w:uiPriority w:val="99"/>
    <w:pPr>
      <w:spacing w:before="100" w:beforeAutospacing="1" w:after="100" w:afterAutospacing="1"/>
    </w:pPr>
  </w:style>
  <w:style w:type="paragraph" w:styleId="NormaleWeb">
    <w:name w:val="Normal (Web)"/>
    <w:basedOn w:val="Normale"/>
    <w:uiPriority w:val="99"/>
    <w:semiHidden/>
    <w:unhideWhenUsed/>
    <w:pPr>
      <w:spacing w:before="100" w:beforeAutospacing="1" w:after="100" w:afterAutospacing="1"/>
    </w:pPr>
  </w:style>
  <w:style w:type="paragraph" w:styleId="Paragrafoelenco">
    <w:name w:val="List Paragraph"/>
    <w:basedOn w:val="Normale"/>
    <w:uiPriority w:val="34"/>
    <w:qFormat/>
    <w:pPr>
      <w:ind w:left="720"/>
      <w:contextualSpacing/>
    </w:pPr>
  </w:style>
  <w:style w:type="character" w:styleId="Enfasigrassetto">
    <w:name w:val="Strong"/>
    <w:basedOn w:val="Carpredefinitoparagrafo"/>
    <w:uiPriority w:val="22"/>
    <w:qFormat/>
    <w:rPr>
      <w:b/>
      <w:bCs/>
    </w:rPr>
  </w:style>
  <w:style w:type="character" w:styleId="Enfasicorsivo">
    <w:name w:val="Emphasis"/>
    <w:basedOn w:val="Carpredefinitoparagrafo"/>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2981</Words>
  <Characters>16998</Characters>
  <Application>Microsoft Office Word</Application>
  <DocSecurity>0</DocSecurity>
  <Lines>141</Lines>
  <Paragraphs>39</Paragraphs>
  <ScaleCrop>false</ScaleCrop>
  <Company/>
  <LinksUpToDate>false</LinksUpToDate>
  <CharactersWithSpaces>19940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Mastropietro Matteo</dc:creator>
  <cp:keywords/>
  <dc:description/>
  <cp:lastModifiedBy>Mastropietro Matteo</cp:lastModifiedBy>
  <cp:revision>2</cp:revision>
  <dcterms:created xsi:type="dcterms:W3CDTF">2025-06-04T06:43:00Z</dcterms:created>
  <dcterms:modified xsi:type="dcterms:W3CDTF">2025-06-04T06:43:00Z</dcterms:modified>
</cp:coreProperties>
</file>